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0832B6" w:rsidRDefault="000832B6"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Копить? Инвестировать? Тратить?</w:t>
      </w:r>
    </w:p>
    <w:p w:rsidR="00AC1F52" w:rsidRPr="0095286D" w:rsidRDefault="00AC1F52" w:rsidP="00903300">
      <w:pPr>
        <w:spacing w:after="0"/>
        <w:jc w:val="center"/>
        <w:rPr>
          <w:rFonts w:ascii="Times New Roman" w:hAnsi="Times New Roman" w:cs="Times New Roman"/>
          <w:sz w:val="24"/>
          <w:szCs w:val="24"/>
        </w:rPr>
      </w:pPr>
    </w:p>
    <w:p w:rsidR="000832B6" w:rsidRPr="0095286D" w:rsidRDefault="00FA2D08"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Титова Ольга Александровна</w:t>
      </w:r>
    </w:p>
    <w:p w:rsidR="000832B6" w:rsidRPr="0095286D" w:rsidRDefault="00FA2D08"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МАОУ «Гимназия № 1»</w:t>
      </w:r>
      <w:r w:rsidR="00903300">
        <w:rPr>
          <w:rFonts w:ascii="Times New Roman" w:hAnsi="Times New Roman" w:cs="Times New Roman"/>
          <w:sz w:val="24"/>
          <w:szCs w:val="24"/>
        </w:rPr>
        <w:t xml:space="preserve"> г. Перми</w:t>
      </w:r>
    </w:p>
    <w:p w:rsidR="00FA2D08" w:rsidRPr="0095286D" w:rsidRDefault="00FA2D08"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10 класс</w:t>
      </w:r>
    </w:p>
    <w:p w:rsidR="000832B6" w:rsidRPr="0095286D" w:rsidRDefault="000832B6" w:rsidP="00903300">
      <w:pPr>
        <w:spacing w:after="0"/>
        <w:jc w:val="center"/>
        <w:rPr>
          <w:rFonts w:ascii="Times New Roman" w:hAnsi="Times New Roman" w:cs="Times New Roman"/>
          <w:sz w:val="24"/>
          <w:szCs w:val="24"/>
        </w:rPr>
      </w:pPr>
    </w:p>
    <w:p w:rsidR="000832B6" w:rsidRPr="0095286D" w:rsidRDefault="000832B6" w:rsidP="00903300">
      <w:pPr>
        <w:spacing w:after="0"/>
        <w:jc w:val="center"/>
        <w:rPr>
          <w:rFonts w:ascii="Times New Roman" w:hAnsi="Times New Roman" w:cs="Times New Roman"/>
          <w:sz w:val="24"/>
          <w:szCs w:val="24"/>
        </w:rPr>
      </w:pPr>
    </w:p>
    <w:p w:rsidR="000832B6" w:rsidRPr="0095286D" w:rsidRDefault="000832B6" w:rsidP="00903300">
      <w:pPr>
        <w:spacing w:after="0"/>
        <w:jc w:val="center"/>
        <w:rPr>
          <w:rFonts w:ascii="Times New Roman" w:hAnsi="Times New Roman" w:cs="Times New Roman"/>
          <w:sz w:val="24"/>
          <w:szCs w:val="24"/>
        </w:rPr>
      </w:pPr>
    </w:p>
    <w:p w:rsidR="000832B6" w:rsidRPr="0095286D" w:rsidRDefault="000832B6" w:rsidP="00903300">
      <w:pPr>
        <w:spacing w:after="0"/>
        <w:jc w:val="center"/>
        <w:rPr>
          <w:rFonts w:ascii="Times New Roman" w:hAnsi="Times New Roman" w:cs="Times New Roman"/>
          <w:sz w:val="24"/>
          <w:szCs w:val="24"/>
        </w:rPr>
      </w:pPr>
    </w:p>
    <w:p w:rsidR="000832B6" w:rsidRPr="0095286D" w:rsidRDefault="000832B6" w:rsidP="00903300">
      <w:pPr>
        <w:spacing w:after="0"/>
        <w:jc w:val="center"/>
        <w:rPr>
          <w:rFonts w:ascii="Times New Roman" w:hAnsi="Times New Roman" w:cs="Times New Roman"/>
          <w:sz w:val="24"/>
          <w:szCs w:val="24"/>
        </w:rPr>
      </w:pPr>
    </w:p>
    <w:p w:rsidR="000832B6" w:rsidRPr="0095286D" w:rsidRDefault="000832B6" w:rsidP="00903300">
      <w:pPr>
        <w:spacing w:after="0"/>
        <w:jc w:val="center"/>
        <w:rPr>
          <w:rFonts w:ascii="Times New Roman" w:hAnsi="Times New Roman" w:cs="Times New Roman"/>
          <w:sz w:val="24"/>
          <w:szCs w:val="24"/>
        </w:rPr>
      </w:pPr>
    </w:p>
    <w:p w:rsidR="000832B6" w:rsidRPr="0095286D" w:rsidRDefault="000832B6" w:rsidP="00903300">
      <w:pPr>
        <w:spacing w:after="0"/>
        <w:jc w:val="center"/>
        <w:rPr>
          <w:rFonts w:ascii="Times New Roman" w:hAnsi="Times New Roman" w:cs="Times New Roman"/>
          <w:sz w:val="24"/>
          <w:szCs w:val="24"/>
        </w:rPr>
      </w:pPr>
    </w:p>
    <w:p w:rsidR="000832B6" w:rsidRPr="0095286D" w:rsidRDefault="000832B6" w:rsidP="00903300">
      <w:pPr>
        <w:spacing w:after="0"/>
        <w:jc w:val="center"/>
        <w:rPr>
          <w:rFonts w:ascii="Times New Roman" w:hAnsi="Times New Roman" w:cs="Times New Roman"/>
          <w:sz w:val="24"/>
          <w:szCs w:val="24"/>
        </w:rPr>
      </w:pPr>
    </w:p>
    <w:p w:rsidR="000832B6" w:rsidRPr="0095286D" w:rsidRDefault="000832B6" w:rsidP="00903300">
      <w:pPr>
        <w:spacing w:after="0"/>
        <w:jc w:val="center"/>
        <w:rPr>
          <w:rFonts w:ascii="Times New Roman" w:hAnsi="Times New Roman" w:cs="Times New Roman"/>
          <w:sz w:val="24"/>
          <w:szCs w:val="24"/>
        </w:rPr>
      </w:pPr>
    </w:p>
    <w:p w:rsidR="000832B6" w:rsidRPr="0095286D" w:rsidRDefault="000832B6" w:rsidP="00903300">
      <w:pPr>
        <w:spacing w:after="0"/>
        <w:jc w:val="center"/>
        <w:rPr>
          <w:rFonts w:ascii="Times New Roman" w:hAnsi="Times New Roman" w:cs="Times New Roman"/>
          <w:sz w:val="24"/>
          <w:szCs w:val="24"/>
        </w:rPr>
      </w:pPr>
    </w:p>
    <w:p w:rsidR="000832B6" w:rsidRPr="0095286D" w:rsidRDefault="000832B6" w:rsidP="00903300">
      <w:pPr>
        <w:spacing w:after="0"/>
        <w:jc w:val="center"/>
        <w:rPr>
          <w:rFonts w:ascii="Times New Roman" w:hAnsi="Times New Roman" w:cs="Times New Roman"/>
          <w:sz w:val="24"/>
          <w:szCs w:val="24"/>
        </w:rPr>
      </w:pPr>
    </w:p>
    <w:p w:rsidR="000832B6" w:rsidRPr="0095286D" w:rsidRDefault="000832B6" w:rsidP="00903300">
      <w:pPr>
        <w:spacing w:after="0"/>
        <w:jc w:val="center"/>
        <w:rPr>
          <w:rFonts w:ascii="Times New Roman" w:hAnsi="Times New Roman" w:cs="Times New Roman"/>
          <w:sz w:val="24"/>
          <w:szCs w:val="24"/>
        </w:rPr>
      </w:pPr>
    </w:p>
    <w:p w:rsidR="000832B6" w:rsidRPr="0095286D" w:rsidRDefault="000832B6" w:rsidP="00903300">
      <w:pPr>
        <w:spacing w:after="0"/>
        <w:jc w:val="center"/>
        <w:rPr>
          <w:rFonts w:ascii="Times New Roman" w:hAnsi="Times New Roman" w:cs="Times New Roman"/>
          <w:sz w:val="24"/>
          <w:szCs w:val="24"/>
        </w:rPr>
      </w:pPr>
    </w:p>
    <w:p w:rsidR="009B1C57" w:rsidRPr="0095286D" w:rsidRDefault="009B1C57" w:rsidP="00903300">
      <w:pPr>
        <w:spacing w:after="0"/>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222160" w:rsidRPr="0095286D" w:rsidRDefault="00222160" w:rsidP="00903300">
      <w:pPr>
        <w:spacing w:after="0"/>
        <w:jc w:val="center"/>
        <w:rPr>
          <w:rFonts w:ascii="Times New Roman" w:hAnsi="Times New Roman" w:cs="Times New Roman"/>
          <w:sz w:val="24"/>
          <w:szCs w:val="24"/>
        </w:rPr>
      </w:pPr>
    </w:p>
    <w:p w:rsidR="009B1C57" w:rsidRPr="0095286D" w:rsidRDefault="009B1C57" w:rsidP="00903300">
      <w:pPr>
        <w:spacing w:after="0"/>
        <w:rPr>
          <w:rFonts w:ascii="Times New Roman" w:hAnsi="Times New Roman" w:cs="Times New Roman"/>
          <w:sz w:val="24"/>
          <w:szCs w:val="24"/>
        </w:rPr>
      </w:pPr>
      <w:r w:rsidRPr="0095286D">
        <w:rPr>
          <w:rFonts w:ascii="Times New Roman" w:hAnsi="Times New Roman" w:cs="Times New Roman"/>
          <w:sz w:val="24"/>
          <w:szCs w:val="24"/>
        </w:rPr>
        <w:br w:type="page"/>
      </w:r>
    </w:p>
    <w:p w:rsidR="008E6814" w:rsidRPr="0095286D" w:rsidRDefault="008E6814" w:rsidP="00903300">
      <w:pPr>
        <w:spacing w:after="0"/>
        <w:jc w:val="center"/>
        <w:rPr>
          <w:rFonts w:ascii="Times New Roman" w:hAnsi="Times New Roman" w:cs="Times New Roman"/>
          <w:sz w:val="24"/>
          <w:szCs w:val="24"/>
        </w:rPr>
      </w:pPr>
    </w:p>
    <w:p w:rsidR="008E6814" w:rsidRPr="0095286D" w:rsidRDefault="008E6814" w:rsidP="00903300">
      <w:pPr>
        <w:spacing w:after="0"/>
        <w:jc w:val="center"/>
        <w:rPr>
          <w:rFonts w:ascii="Times New Roman" w:hAnsi="Times New Roman" w:cs="Times New Roman"/>
          <w:sz w:val="24"/>
          <w:szCs w:val="24"/>
        </w:rPr>
      </w:pPr>
    </w:p>
    <w:p w:rsidR="008E6814" w:rsidRPr="0095286D" w:rsidRDefault="008E6814" w:rsidP="00903300">
      <w:pPr>
        <w:spacing w:after="0"/>
        <w:jc w:val="center"/>
        <w:rPr>
          <w:rFonts w:ascii="Times New Roman" w:hAnsi="Times New Roman" w:cs="Times New Roman"/>
          <w:sz w:val="24"/>
          <w:szCs w:val="24"/>
        </w:rPr>
      </w:pPr>
    </w:p>
    <w:p w:rsidR="008E6814" w:rsidRPr="0095286D" w:rsidRDefault="008E6814" w:rsidP="00903300">
      <w:pPr>
        <w:spacing w:after="0"/>
        <w:jc w:val="center"/>
        <w:rPr>
          <w:rFonts w:ascii="Times New Roman" w:hAnsi="Times New Roman" w:cs="Times New Roman"/>
          <w:sz w:val="24"/>
          <w:szCs w:val="24"/>
        </w:rPr>
      </w:pPr>
    </w:p>
    <w:p w:rsidR="00BF57FF" w:rsidRDefault="00BF57FF"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Оглавление</w:t>
      </w:r>
    </w:p>
    <w:p w:rsidR="00516E4C" w:rsidRPr="0095286D" w:rsidRDefault="00516E4C" w:rsidP="00903300">
      <w:pPr>
        <w:spacing w:after="0"/>
        <w:jc w:val="center"/>
        <w:rPr>
          <w:rFonts w:ascii="Times New Roman" w:hAnsi="Times New Roman" w:cs="Times New Roman"/>
          <w:sz w:val="24"/>
          <w:szCs w:val="24"/>
        </w:rPr>
      </w:pPr>
    </w:p>
    <w:p w:rsidR="009B1C57" w:rsidRPr="0095286D" w:rsidRDefault="009B1C57"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 xml:space="preserve">Введение </w:t>
      </w:r>
    </w:p>
    <w:p w:rsidR="009B1C57" w:rsidRPr="0095286D" w:rsidRDefault="009B1C57"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 xml:space="preserve">Основная часть </w:t>
      </w:r>
    </w:p>
    <w:p w:rsidR="009B1C57" w:rsidRPr="0095286D" w:rsidRDefault="009B1C57"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 xml:space="preserve">1. Теория вопроса </w:t>
      </w:r>
    </w:p>
    <w:p w:rsidR="009B1C57" w:rsidRPr="0095286D" w:rsidRDefault="009B1C57"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 xml:space="preserve">2. Аналитическая часть </w:t>
      </w:r>
    </w:p>
    <w:p w:rsidR="009B1C57" w:rsidRPr="0095286D" w:rsidRDefault="009B1C57"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 xml:space="preserve">3. Практическая часть </w:t>
      </w:r>
    </w:p>
    <w:p w:rsidR="009B1C57" w:rsidRPr="0095286D" w:rsidRDefault="009B1C57"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 xml:space="preserve">Заключение </w:t>
      </w:r>
    </w:p>
    <w:p w:rsidR="009B1C57" w:rsidRPr="0095286D" w:rsidRDefault="009B1C57"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 xml:space="preserve">Список источников </w:t>
      </w:r>
    </w:p>
    <w:p w:rsidR="009B1C57" w:rsidRPr="0095286D" w:rsidRDefault="009B1C57"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Приложение</w:t>
      </w: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FA2D08" w:rsidRPr="0095286D" w:rsidRDefault="00FA2D08" w:rsidP="00903300">
      <w:pPr>
        <w:spacing w:after="0"/>
        <w:jc w:val="center"/>
        <w:rPr>
          <w:rFonts w:ascii="Times New Roman" w:hAnsi="Times New Roman" w:cs="Times New Roman"/>
          <w:sz w:val="24"/>
          <w:szCs w:val="24"/>
        </w:rPr>
      </w:pPr>
    </w:p>
    <w:p w:rsidR="00903300" w:rsidRDefault="00903300">
      <w:pPr>
        <w:rPr>
          <w:rFonts w:ascii="Times New Roman" w:hAnsi="Times New Roman" w:cs="Times New Roman"/>
          <w:b/>
          <w:sz w:val="24"/>
          <w:szCs w:val="24"/>
        </w:rPr>
      </w:pPr>
      <w:r>
        <w:rPr>
          <w:rFonts w:ascii="Times New Roman" w:hAnsi="Times New Roman" w:cs="Times New Roman"/>
          <w:b/>
          <w:sz w:val="24"/>
          <w:szCs w:val="24"/>
        </w:rPr>
        <w:br w:type="page"/>
      </w:r>
    </w:p>
    <w:p w:rsidR="00B02471" w:rsidRPr="0095286D" w:rsidRDefault="00B02471" w:rsidP="00903300">
      <w:pPr>
        <w:spacing w:after="0"/>
        <w:jc w:val="center"/>
        <w:rPr>
          <w:rFonts w:ascii="Times New Roman" w:hAnsi="Times New Roman" w:cs="Times New Roman"/>
          <w:b/>
          <w:sz w:val="24"/>
          <w:szCs w:val="24"/>
        </w:rPr>
      </w:pPr>
      <w:bookmarkStart w:id="0" w:name="_GoBack"/>
      <w:bookmarkEnd w:id="0"/>
      <w:r w:rsidRPr="0095286D">
        <w:rPr>
          <w:rFonts w:ascii="Times New Roman" w:hAnsi="Times New Roman" w:cs="Times New Roman"/>
          <w:b/>
          <w:sz w:val="24"/>
          <w:szCs w:val="24"/>
        </w:rPr>
        <w:lastRenderedPageBreak/>
        <w:t>Копить? Инвестировать? Тратить?</w:t>
      </w:r>
    </w:p>
    <w:p w:rsidR="00332011" w:rsidRPr="0095286D" w:rsidRDefault="00A278CF" w:rsidP="00903300">
      <w:pPr>
        <w:spacing w:after="0"/>
        <w:jc w:val="center"/>
        <w:rPr>
          <w:rFonts w:ascii="Times New Roman" w:hAnsi="Times New Roman" w:cs="Times New Roman"/>
          <w:b/>
          <w:sz w:val="24"/>
          <w:szCs w:val="24"/>
        </w:rPr>
      </w:pPr>
      <w:r w:rsidRPr="0095286D">
        <w:rPr>
          <w:rFonts w:ascii="Times New Roman" w:hAnsi="Times New Roman" w:cs="Times New Roman"/>
          <w:b/>
          <w:sz w:val="24"/>
          <w:szCs w:val="24"/>
        </w:rPr>
        <w:t>Введение</w:t>
      </w:r>
    </w:p>
    <w:p w:rsidR="00332011" w:rsidRPr="0095286D" w:rsidRDefault="00B02471"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xml:space="preserve">Бесспорно, деньги являются важным финансовым активом, служащим для совершения различных сделок. Их роль в современном мире велика. Деньги выполняют различные функции: служат и средством обмена, и единицей счёта, </w:t>
      </w:r>
      <w:r w:rsidR="00342576" w:rsidRPr="0095286D">
        <w:rPr>
          <w:rFonts w:ascii="Times New Roman" w:hAnsi="Times New Roman" w:cs="Times New Roman"/>
          <w:sz w:val="24"/>
          <w:szCs w:val="24"/>
        </w:rPr>
        <w:t xml:space="preserve">являются </w:t>
      </w:r>
      <w:r w:rsidRPr="0095286D">
        <w:rPr>
          <w:rFonts w:ascii="Times New Roman" w:hAnsi="Times New Roman" w:cs="Times New Roman"/>
          <w:sz w:val="24"/>
          <w:szCs w:val="24"/>
        </w:rPr>
        <w:t>за</w:t>
      </w:r>
      <w:r w:rsidR="00342576" w:rsidRPr="0095286D">
        <w:rPr>
          <w:rFonts w:ascii="Times New Roman" w:hAnsi="Times New Roman" w:cs="Times New Roman"/>
          <w:sz w:val="24"/>
          <w:szCs w:val="24"/>
        </w:rPr>
        <w:t>пасом ценности и мерой отложенных платежей, используются на мировом рынке. Поэтому вполне естественно, что перед человеком встаёт очень важный вопрос – «Как лучше всего воспользоваться деньгами?». Одни предпочтут сделать размер трат минимальным, экономить, сберегать</w:t>
      </w:r>
      <w:r w:rsidR="0095447D" w:rsidRPr="0095286D">
        <w:rPr>
          <w:rFonts w:ascii="Times New Roman" w:hAnsi="Times New Roman" w:cs="Times New Roman"/>
          <w:sz w:val="24"/>
          <w:szCs w:val="24"/>
        </w:rPr>
        <w:t xml:space="preserve"> деньги</w:t>
      </w:r>
      <w:r w:rsidR="00342576" w:rsidRPr="0095286D">
        <w:rPr>
          <w:rFonts w:ascii="Times New Roman" w:hAnsi="Times New Roman" w:cs="Times New Roman"/>
          <w:sz w:val="24"/>
          <w:szCs w:val="24"/>
        </w:rPr>
        <w:t xml:space="preserve">; другие рискнут и осуществят инвестирование; третьим по душе «жить здесь и сейчас», осуществлять необдуманные траты, приносящие удовольствие, но не всегда </w:t>
      </w:r>
      <w:r w:rsidR="002C33BC" w:rsidRPr="0095286D">
        <w:rPr>
          <w:rFonts w:ascii="Times New Roman" w:hAnsi="Times New Roman" w:cs="Times New Roman"/>
          <w:sz w:val="24"/>
          <w:szCs w:val="24"/>
        </w:rPr>
        <w:t>являющиеся пол</w:t>
      </w:r>
      <w:r w:rsidR="0095447D" w:rsidRPr="0095286D">
        <w:rPr>
          <w:rFonts w:ascii="Times New Roman" w:hAnsi="Times New Roman" w:cs="Times New Roman"/>
          <w:sz w:val="24"/>
          <w:szCs w:val="24"/>
        </w:rPr>
        <w:t xml:space="preserve">езными и нужными; а некоторые </w:t>
      </w:r>
      <w:r w:rsidR="002C33BC" w:rsidRPr="0095286D">
        <w:rPr>
          <w:rFonts w:ascii="Times New Roman" w:hAnsi="Times New Roman" w:cs="Times New Roman"/>
          <w:sz w:val="24"/>
          <w:szCs w:val="24"/>
        </w:rPr>
        <w:t xml:space="preserve">пытаются совместить разные варианты использования денег. Кто из этих людей прав? Однозначного ответа на этот вопрос нет, </w:t>
      </w:r>
      <w:r w:rsidR="0095447D" w:rsidRPr="0095286D">
        <w:rPr>
          <w:rFonts w:ascii="Times New Roman" w:hAnsi="Times New Roman" w:cs="Times New Roman"/>
          <w:sz w:val="24"/>
          <w:szCs w:val="24"/>
        </w:rPr>
        <w:t>использование денег -</w:t>
      </w:r>
      <w:r w:rsidR="002C33BC" w:rsidRPr="0095286D">
        <w:rPr>
          <w:rFonts w:ascii="Times New Roman" w:hAnsi="Times New Roman" w:cs="Times New Roman"/>
          <w:sz w:val="24"/>
          <w:szCs w:val="24"/>
        </w:rPr>
        <w:t xml:space="preserve"> сугубо индивидуальное решение человека. Тем не менее, финансовая грамотность и просвещенность человека могут </w:t>
      </w:r>
      <w:r w:rsidR="0095447D" w:rsidRPr="0095286D">
        <w:rPr>
          <w:rFonts w:ascii="Times New Roman" w:hAnsi="Times New Roman" w:cs="Times New Roman"/>
          <w:sz w:val="24"/>
          <w:szCs w:val="24"/>
        </w:rPr>
        <w:t>оказать значительное влияние</w:t>
      </w:r>
      <w:r w:rsidR="002C33BC" w:rsidRPr="0095286D">
        <w:rPr>
          <w:rFonts w:ascii="Times New Roman" w:hAnsi="Times New Roman" w:cs="Times New Roman"/>
          <w:sz w:val="24"/>
          <w:szCs w:val="24"/>
        </w:rPr>
        <w:t xml:space="preserve"> на </w:t>
      </w:r>
      <w:r w:rsidR="00835AB3" w:rsidRPr="0095286D">
        <w:rPr>
          <w:rFonts w:ascii="Times New Roman" w:hAnsi="Times New Roman" w:cs="Times New Roman"/>
          <w:sz w:val="24"/>
          <w:szCs w:val="24"/>
        </w:rPr>
        <w:t>его благосостояни</w:t>
      </w:r>
      <w:r w:rsidR="00B03804" w:rsidRPr="0095286D">
        <w:rPr>
          <w:rFonts w:ascii="Times New Roman" w:hAnsi="Times New Roman" w:cs="Times New Roman"/>
          <w:sz w:val="24"/>
          <w:szCs w:val="24"/>
        </w:rPr>
        <w:t>е</w:t>
      </w:r>
      <w:r w:rsidR="00835AB3" w:rsidRPr="0095286D">
        <w:rPr>
          <w:rFonts w:ascii="Times New Roman" w:hAnsi="Times New Roman" w:cs="Times New Roman"/>
          <w:sz w:val="24"/>
          <w:szCs w:val="24"/>
        </w:rPr>
        <w:t>. В современном мире существует множество вариантов накопления, инвестирования и траты денег, поэтому порой принять наиболее выгодное и верное для человека решение бывает сложно</w:t>
      </w:r>
      <w:r w:rsidR="0095447D" w:rsidRPr="0095286D">
        <w:rPr>
          <w:rFonts w:ascii="Times New Roman" w:hAnsi="Times New Roman" w:cs="Times New Roman"/>
          <w:sz w:val="24"/>
          <w:szCs w:val="24"/>
        </w:rPr>
        <w:t xml:space="preserve">. </w:t>
      </w:r>
      <w:r w:rsidR="00D0543A" w:rsidRPr="0095286D">
        <w:rPr>
          <w:rFonts w:ascii="Times New Roman" w:hAnsi="Times New Roman" w:cs="Times New Roman"/>
          <w:sz w:val="24"/>
          <w:szCs w:val="24"/>
        </w:rPr>
        <w:t>Более того</w:t>
      </w:r>
      <w:r w:rsidR="0095447D" w:rsidRPr="0095286D">
        <w:rPr>
          <w:rFonts w:ascii="Times New Roman" w:hAnsi="Times New Roman" w:cs="Times New Roman"/>
          <w:sz w:val="24"/>
          <w:szCs w:val="24"/>
        </w:rPr>
        <w:t>, на рынке существуют мошенники, экономико-политическая ситуация в мире нестабильна, поэтому без обладания знаниями, самоконтролем и рассудительности невозможно рационально пользоваться финансовыми активами</w:t>
      </w:r>
      <w:r w:rsidR="00835AB3" w:rsidRPr="0095286D">
        <w:rPr>
          <w:rFonts w:ascii="Times New Roman" w:hAnsi="Times New Roman" w:cs="Times New Roman"/>
          <w:sz w:val="24"/>
          <w:szCs w:val="24"/>
        </w:rPr>
        <w:t xml:space="preserve">. </w:t>
      </w:r>
      <w:r w:rsidR="00D0543A" w:rsidRPr="0095286D">
        <w:rPr>
          <w:rFonts w:ascii="Times New Roman" w:hAnsi="Times New Roman" w:cs="Times New Roman"/>
          <w:sz w:val="24"/>
          <w:szCs w:val="24"/>
        </w:rPr>
        <w:t>Именно поэтому я считаю</w:t>
      </w:r>
      <w:r w:rsidR="0095447D" w:rsidRPr="0095286D">
        <w:rPr>
          <w:rFonts w:ascii="Times New Roman" w:hAnsi="Times New Roman" w:cs="Times New Roman"/>
          <w:sz w:val="24"/>
          <w:szCs w:val="24"/>
        </w:rPr>
        <w:t xml:space="preserve">, </w:t>
      </w:r>
      <w:r w:rsidR="00D0543A" w:rsidRPr="0095286D">
        <w:rPr>
          <w:rFonts w:ascii="Times New Roman" w:hAnsi="Times New Roman" w:cs="Times New Roman"/>
          <w:sz w:val="24"/>
          <w:szCs w:val="24"/>
        </w:rPr>
        <w:t xml:space="preserve">что </w:t>
      </w:r>
      <w:r w:rsidR="0095447D" w:rsidRPr="0095286D">
        <w:rPr>
          <w:rFonts w:ascii="Times New Roman" w:hAnsi="Times New Roman" w:cs="Times New Roman"/>
          <w:sz w:val="24"/>
          <w:szCs w:val="24"/>
        </w:rPr>
        <w:t xml:space="preserve">одной из главных проблем денег является их рациональное использование, нахождение идеального баланса между тем, чтобы </w:t>
      </w:r>
      <w:r w:rsidR="00D0543A" w:rsidRPr="0095286D">
        <w:rPr>
          <w:rFonts w:ascii="Times New Roman" w:hAnsi="Times New Roman" w:cs="Times New Roman"/>
          <w:sz w:val="24"/>
          <w:szCs w:val="24"/>
        </w:rPr>
        <w:t xml:space="preserve">их </w:t>
      </w:r>
      <w:r w:rsidR="0095447D" w:rsidRPr="0095286D">
        <w:rPr>
          <w:rFonts w:ascii="Times New Roman" w:hAnsi="Times New Roman" w:cs="Times New Roman"/>
          <w:sz w:val="24"/>
          <w:szCs w:val="24"/>
        </w:rPr>
        <w:t>копить, инвестировать и тратить.</w:t>
      </w:r>
      <w:r w:rsidR="00D0543A" w:rsidRPr="0095286D">
        <w:rPr>
          <w:rFonts w:ascii="Times New Roman" w:hAnsi="Times New Roman" w:cs="Times New Roman"/>
          <w:sz w:val="24"/>
          <w:szCs w:val="24"/>
        </w:rPr>
        <w:t xml:space="preserve"> </w:t>
      </w:r>
    </w:p>
    <w:p w:rsidR="004213F0" w:rsidRPr="0095286D" w:rsidRDefault="00D0543A" w:rsidP="00903300">
      <w:pPr>
        <w:spacing w:after="0"/>
        <w:jc w:val="center"/>
        <w:rPr>
          <w:rFonts w:ascii="Times New Roman" w:hAnsi="Times New Roman" w:cs="Times New Roman"/>
          <w:b/>
          <w:sz w:val="24"/>
          <w:szCs w:val="24"/>
        </w:rPr>
      </w:pPr>
      <w:r w:rsidRPr="0095286D">
        <w:rPr>
          <w:rFonts w:ascii="Times New Roman" w:hAnsi="Times New Roman" w:cs="Times New Roman"/>
          <w:b/>
          <w:sz w:val="24"/>
          <w:szCs w:val="24"/>
        </w:rPr>
        <w:t>Основная часть</w:t>
      </w:r>
    </w:p>
    <w:p w:rsidR="008E6814" w:rsidRPr="0095286D" w:rsidRDefault="008E6814" w:rsidP="00903300">
      <w:pPr>
        <w:spacing w:after="0"/>
        <w:jc w:val="center"/>
        <w:rPr>
          <w:rFonts w:ascii="Times New Roman" w:hAnsi="Times New Roman" w:cs="Times New Roman"/>
          <w:b/>
          <w:i/>
          <w:sz w:val="24"/>
          <w:szCs w:val="24"/>
        </w:rPr>
      </w:pPr>
      <w:r w:rsidRPr="0095286D">
        <w:rPr>
          <w:rFonts w:ascii="Times New Roman" w:hAnsi="Times New Roman" w:cs="Times New Roman"/>
          <w:b/>
          <w:i/>
          <w:sz w:val="24"/>
          <w:szCs w:val="24"/>
        </w:rPr>
        <w:t>Теория вопроса</w:t>
      </w:r>
    </w:p>
    <w:p w:rsidR="00F32495" w:rsidRPr="0095286D" w:rsidRDefault="00D0543A"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xml:space="preserve">Распоряжение деньгами человеком напрямую зависит от его потребностей, желаний, целей. Обратимся к пирамиде Маслоу, отражающей теорию иерархии потребностей. Как правило, выделяют пять основополагающих категорий потребностей, опираясь на </w:t>
      </w:r>
      <w:r w:rsidR="00F32495" w:rsidRPr="0095286D">
        <w:rPr>
          <w:rFonts w:ascii="Times New Roman" w:hAnsi="Times New Roman" w:cs="Times New Roman"/>
          <w:sz w:val="24"/>
          <w:szCs w:val="24"/>
        </w:rPr>
        <w:t xml:space="preserve">пирамиду Маслоу: </w:t>
      </w:r>
    </w:p>
    <w:p w:rsidR="00D0543A" w:rsidRPr="0095286D" w:rsidRDefault="00F32495" w:rsidP="00903300">
      <w:pPr>
        <w:spacing w:after="0"/>
        <w:jc w:val="both"/>
        <w:rPr>
          <w:rFonts w:ascii="Times New Roman" w:hAnsi="Times New Roman" w:cs="Times New Roman"/>
          <w:sz w:val="24"/>
          <w:szCs w:val="24"/>
        </w:rPr>
      </w:pPr>
      <w:r w:rsidRPr="0095286D">
        <w:rPr>
          <w:rFonts w:ascii="Times New Roman" w:hAnsi="Times New Roman" w:cs="Times New Roman"/>
          <w:sz w:val="24"/>
          <w:szCs w:val="24"/>
        </w:rPr>
        <w:t>1.</w:t>
      </w:r>
      <w:r w:rsidR="00D0543A" w:rsidRPr="0095286D">
        <w:rPr>
          <w:rFonts w:ascii="Times New Roman" w:hAnsi="Times New Roman" w:cs="Times New Roman"/>
          <w:sz w:val="24"/>
          <w:szCs w:val="24"/>
        </w:rPr>
        <w:t>Физиологические: голод, жажда и т. д.</w:t>
      </w:r>
    </w:p>
    <w:p w:rsidR="00D0543A" w:rsidRPr="0095286D" w:rsidRDefault="00F32495" w:rsidP="00903300">
      <w:pPr>
        <w:spacing w:after="0"/>
        <w:jc w:val="both"/>
        <w:rPr>
          <w:rFonts w:ascii="Times New Roman" w:hAnsi="Times New Roman" w:cs="Times New Roman"/>
          <w:sz w:val="24"/>
          <w:szCs w:val="24"/>
        </w:rPr>
      </w:pPr>
      <w:r w:rsidRPr="0095286D">
        <w:rPr>
          <w:rFonts w:ascii="Times New Roman" w:hAnsi="Times New Roman" w:cs="Times New Roman"/>
          <w:sz w:val="24"/>
          <w:szCs w:val="24"/>
        </w:rPr>
        <w:t>2.</w:t>
      </w:r>
      <w:r w:rsidR="00D0543A" w:rsidRPr="0095286D">
        <w:rPr>
          <w:rFonts w:ascii="Times New Roman" w:hAnsi="Times New Roman" w:cs="Times New Roman"/>
          <w:sz w:val="24"/>
          <w:szCs w:val="24"/>
        </w:rPr>
        <w:t>Потребности в безопасности: комфорт, постоянство условий жизни.</w:t>
      </w:r>
    </w:p>
    <w:p w:rsidR="00D0543A" w:rsidRPr="0095286D" w:rsidRDefault="00F32495" w:rsidP="00903300">
      <w:pPr>
        <w:spacing w:after="0"/>
        <w:jc w:val="both"/>
        <w:rPr>
          <w:rFonts w:ascii="Times New Roman" w:hAnsi="Times New Roman" w:cs="Times New Roman"/>
          <w:sz w:val="24"/>
          <w:szCs w:val="24"/>
        </w:rPr>
      </w:pPr>
      <w:r w:rsidRPr="0095286D">
        <w:rPr>
          <w:rFonts w:ascii="Times New Roman" w:hAnsi="Times New Roman" w:cs="Times New Roman"/>
          <w:sz w:val="24"/>
          <w:szCs w:val="24"/>
        </w:rPr>
        <w:t>3.</w:t>
      </w:r>
      <w:r w:rsidR="00D0543A" w:rsidRPr="0095286D">
        <w:rPr>
          <w:rFonts w:ascii="Times New Roman" w:hAnsi="Times New Roman" w:cs="Times New Roman"/>
          <w:sz w:val="24"/>
          <w:szCs w:val="24"/>
        </w:rPr>
        <w:t>Социальные: социальные связи, общение, привязанность, забота о другом и внимание к себе, совместная деятельность.</w:t>
      </w:r>
    </w:p>
    <w:p w:rsidR="00D0543A" w:rsidRPr="0095286D" w:rsidRDefault="00F32495" w:rsidP="00903300">
      <w:pPr>
        <w:spacing w:after="0"/>
        <w:jc w:val="both"/>
        <w:rPr>
          <w:rFonts w:ascii="Times New Roman" w:hAnsi="Times New Roman" w:cs="Times New Roman"/>
          <w:sz w:val="24"/>
          <w:szCs w:val="24"/>
        </w:rPr>
      </w:pPr>
      <w:r w:rsidRPr="0095286D">
        <w:rPr>
          <w:rFonts w:ascii="Times New Roman" w:hAnsi="Times New Roman" w:cs="Times New Roman"/>
          <w:sz w:val="24"/>
          <w:szCs w:val="24"/>
        </w:rPr>
        <w:t>4.</w:t>
      </w:r>
      <w:r w:rsidR="00D0543A" w:rsidRPr="0095286D">
        <w:rPr>
          <w:rFonts w:ascii="Times New Roman" w:hAnsi="Times New Roman" w:cs="Times New Roman"/>
          <w:sz w:val="24"/>
          <w:szCs w:val="24"/>
        </w:rPr>
        <w:t>Престижные: самоуважение, уважение со стороны других, признание, достижение успеха и высокой оценки, служебный рост.</w:t>
      </w:r>
    </w:p>
    <w:p w:rsidR="00153E0E" w:rsidRPr="0095286D" w:rsidRDefault="00F32495" w:rsidP="00903300">
      <w:pPr>
        <w:spacing w:after="0"/>
        <w:jc w:val="both"/>
        <w:rPr>
          <w:rFonts w:ascii="Times New Roman" w:hAnsi="Times New Roman" w:cs="Times New Roman"/>
          <w:sz w:val="24"/>
          <w:szCs w:val="24"/>
        </w:rPr>
      </w:pPr>
      <w:r w:rsidRPr="0095286D">
        <w:rPr>
          <w:rFonts w:ascii="Times New Roman" w:hAnsi="Times New Roman" w:cs="Times New Roman"/>
          <w:sz w:val="24"/>
          <w:szCs w:val="24"/>
        </w:rPr>
        <w:t>5.</w:t>
      </w:r>
      <w:r w:rsidR="00D0543A" w:rsidRPr="0095286D">
        <w:rPr>
          <w:rFonts w:ascii="Times New Roman" w:hAnsi="Times New Roman" w:cs="Times New Roman"/>
          <w:sz w:val="24"/>
          <w:szCs w:val="24"/>
        </w:rPr>
        <w:t xml:space="preserve">Духовные: познание, самоактуализация, самовыражение, </w:t>
      </w:r>
      <w:r w:rsidRPr="0095286D">
        <w:rPr>
          <w:rFonts w:ascii="Times New Roman" w:hAnsi="Times New Roman" w:cs="Times New Roman"/>
          <w:sz w:val="24"/>
          <w:szCs w:val="24"/>
        </w:rPr>
        <w:t>сампопознание</w:t>
      </w:r>
      <w:r w:rsidR="00096BFF" w:rsidRPr="0095286D">
        <w:rPr>
          <w:rFonts w:ascii="Times New Roman" w:hAnsi="Times New Roman" w:cs="Times New Roman"/>
          <w:sz w:val="24"/>
          <w:szCs w:val="24"/>
        </w:rPr>
        <w:t xml:space="preserve"> </w:t>
      </w:r>
      <w:r w:rsidR="00153E0E" w:rsidRPr="0095286D">
        <w:rPr>
          <w:rFonts w:ascii="Times New Roman" w:hAnsi="Times New Roman" w:cs="Times New Roman"/>
          <w:sz w:val="24"/>
          <w:szCs w:val="24"/>
        </w:rPr>
        <w:t>(Источник 1)</w:t>
      </w:r>
    </w:p>
    <w:p w:rsidR="00F32495" w:rsidRPr="0095286D" w:rsidRDefault="00F32495"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Вполне логично, что на каждом этапе жизненного пути человека меняются его приоритеты, стремления и мировоззрение.</w:t>
      </w:r>
      <w:r w:rsidR="00096BFF" w:rsidRPr="0095286D">
        <w:rPr>
          <w:rFonts w:ascii="Times New Roman" w:hAnsi="Times New Roman" w:cs="Times New Roman"/>
          <w:sz w:val="24"/>
          <w:szCs w:val="24"/>
        </w:rPr>
        <w:t xml:space="preserve"> В зависимости от этого меняются потребности, соответственно, и распределение денег.</w:t>
      </w:r>
    </w:p>
    <w:p w:rsidR="008E6814" w:rsidRPr="0095286D" w:rsidRDefault="008E6814" w:rsidP="00903300">
      <w:pPr>
        <w:spacing w:after="0"/>
        <w:jc w:val="center"/>
        <w:rPr>
          <w:rFonts w:ascii="Times New Roman" w:hAnsi="Times New Roman" w:cs="Times New Roman"/>
          <w:b/>
          <w:i/>
          <w:sz w:val="24"/>
          <w:szCs w:val="24"/>
        </w:rPr>
      </w:pPr>
      <w:r w:rsidRPr="0095286D">
        <w:rPr>
          <w:rFonts w:ascii="Times New Roman" w:hAnsi="Times New Roman" w:cs="Times New Roman"/>
          <w:b/>
          <w:i/>
          <w:sz w:val="24"/>
          <w:szCs w:val="24"/>
        </w:rPr>
        <w:t>Аналитическая часть</w:t>
      </w:r>
    </w:p>
    <w:p w:rsidR="00D0543A" w:rsidRPr="0095286D" w:rsidRDefault="00D0543A" w:rsidP="00903300">
      <w:pPr>
        <w:spacing w:after="0"/>
        <w:jc w:val="center"/>
        <w:rPr>
          <w:rFonts w:ascii="Times New Roman" w:hAnsi="Times New Roman" w:cs="Times New Roman"/>
          <w:i/>
          <w:sz w:val="24"/>
          <w:szCs w:val="24"/>
        </w:rPr>
      </w:pPr>
      <w:r w:rsidRPr="0095286D">
        <w:rPr>
          <w:rFonts w:ascii="Times New Roman" w:hAnsi="Times New Roman" w:cs="Times New Roman"/>
          <w:i/>
          <w:sz w:val="24"/>
          <w:szCs w:val="24"/>
        </w:rPr>
        <w:t>Инвестирование</w:t>
      </w:r>
    </w:p>
    <w:p w:rsidR="00886DC4" w:rsidRPr="0095286D" w:rsidRDefault="00886DC4"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xml:space="preserve">Инвестор Уоррен Баффет говорил: «Риск проистекает из того, что инвестор не понимает, что он делает». Он подразумевал, что непонимание и незнание экономики инвесторами порождает неудачу. </w:t>
      </w:r>
    </w:p>
    <w:p w:rsidR="00096BFF" w:rsidRPr="0095286D" w:rsidRDefault="00096BFF"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На мой взгляд, инвестиции в образование и здоровье самые выгодные и необходимые.</w:t>
      </w:r>
      <w:r w:rsidR="005E1E46" w:rsidRPr="0095286D">
        <w:rPr>
          <w:rFonts w:ascii="Times New Roman" w:hAnsi="Times New Roman" w:cs="Times New Roman"/>
          <w:sz w:val="24"/>
          <w:szCs w:val="24"/>
        </w:rPr>
        <w:t xml:space="preserve"> Жизнь и здоровье бесценны, стоит помнить об этом.</w:t>
      </w:r>
    </w:p>
    <w:p w:rsidR="00153E0E" w:rsidRPr="0095286D" w:rsidRDefault="00D0543A"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Социологи констатируют: люди с высшим образованием в среднем зарабатывают где-то на четверть больше среднего. Хороший вуз увеличит эту разницу еще сильнее. А расходы на высшее образование зачастую окупаются за считанные годы. То же самое касается иностранных языков, компьютерной грамотности и многих других прикладных навыков</w:t>
      </w:r>
      <w:r w:rsidR="00096BFF" w:rsidRPr="0095286D">
        <w:rPr>
          <w:rFonts w:ascii="Times New Roman" w:hAnsi="Times New Roman" w:cs="Times New Roman"/>
          <w:sz w:val="24"/>
          <w:szCs w:val="24"/>
        </w:rPr>
        <w:t>. Для рационально мыслящего человека качественное образование – первая из больших жизненных целей.</w:t>
      </w:r>
      <w:r w:rsidR="00153E0E" w:rsidRPr="0095286D">
        <w:rPr>
          <w:rFonts w:ascii="Times New Roman" w:hAnsi="Times New Roman" w:cs="Times New Roman"/>
          <w:sz w:val="24"/>
          <w:szCs w:val="24"/>
        </w:rPr>
        <w:t xml:space="preserve"> (Источник 2)</w:t>
      </w:r>
    </w:p>
    <w:p w:rsidR="005E1E46" w:rsidRPr="0095286D" w:rsidRDefault="005E1E46"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lastRenderedPageBreak/>
        <w:t>Некоторой частью долгосрочных накоплений можно и рискнуть, вложив, например, на фондовом рынке. Ни в коем случае не следует инвестировать все свои вложения, так как результат от инвестирования непредсказуем, рискуйте только теми деньгами, которые можете себе позволить потерять</w:t>
      </w:r>
      <w:r w:rsidR="00A278CF" w:rsidRPr="0095286D">
        <w:rPr>
          <w:rFonts w:ascii="Times New Roman" w:hAnsi="Times New Roman" w:cs="Times New Roman"/>
          <w:sz w:val="24"/>
          <w:szCs w:val="24"/>
        </w:rPr>
        <w:t>.</w:t>
      </w:r>
      <w:r w:rsidRPr="0095286D">
        <w:rPr>
          <w:rFonts w:ascii="Times New Roman" w:hAnsi="Times New Roman" w:cs="Times New Roman"/>
          <w:sz w:val="24"/>
          <w:szCs w:val="24"/>
        </w:rPr>
        <w:t xml:space="preserve"> Высокая доходность</w:t>
      </w:r>
      <w:r w:rsidR="00A278CF" w:rsidRPr="0095286D">
        <w:rPr>
          <w:rFonts w:ascii="Times New Roman" w:hAnsi="Times New Roman" w:cs="Times New Roman"/>
          <w:sz w:val="24"/>
          <w:szCs w:val="24"/>
        </w:rPr>
        <w:t>,</w:t>
      </w:r>
      <w:r w:rsidRPr="0095286D">
        <w:rPr>
          <w:rFonts w:ascii="Times New Roman" w:hAnsi="Times New Roman" w:cs="Times New Roman"/>
          <w:sz w:val="24"/>
          <w:szCs w:val="24"/>
        </w:rPr>
        <w:t xml:space="preserve"> обычно</w:t>
      </w:r>
      <w:r w:rsidR="00A278CF" w:rsidRPr="0095286D">
        <w:rPr>
          <w:rFonts w:ascii="Times New Roman" w:hAnsi="Times New Roman" w:cs="Times New Roman"/>
          <w:sz w:val="24"/>
          <w:szCs w:val="24"/>
        </w:rPr>
        <w:t>,</w:t>
      </w:r>
      <w:r w:rsidRPr="0095286D">
        <w:rPr>
          <w:rFonts w:ascii="Times New Roman" w:hAnsi="Times New Roman" w:cs="Times New Roman"/>
          <w:sz w:val="24"/>
          <w:szCs w:val="24"/>
        </w:rPr>
        <w:t xml:space="preserve"> обозначает высокий риск потерять вложенные деньги, поэтому нужно быть осторожным, выбирая способ инвестирования.</w:t>
      </w:r>
    </w:p>
    <w:p w:rsidR="005E1E46" w:rsidRPr="0095286D" w:rsidRDefault="005E1E46"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Самый простой и, вероятно, самый безопасный для мелкого инвестора вход на фондовый рынок – ПИФы (паевые инвестиционные фонды). Этот инструмент коллективных инвестиций устроен довольно просто: управляющая компания формирует портфель из акций, облигаций, а иногда и других финансовых инструментов, а вам продает права на его долю. Портфели могут быть более рискованными или менее, управляющие могут быть очень профессиональными и удачливыми (тогда вам повезло), а могут – не очень. Тогда вам повезло меньше.</w:t>
      </w:r>
    </w:p>
    <w:p w:rsidR="005E1E46" w:rsidRPr="0095286D" w:rsidRDefault="005E1E46"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Впрочем, в России сейчас рынок ПИФов довольно мал. А по сравнению с объемом банковских вкладов – просто ничтожен.</w:t>
      </w:r>
    </w:p>
    <w:p w:rsidR="005E1E46" w:rsidRPr="0095286D" w:rsidRDefault="005E1E46"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Для тех, кто располагает миллионами или хотя бы несколькими сотнями тысяч рублей, доступны разнообразные виды доверительного управления и структурированные продукты. Суть также заключается в том, что профессиональный управляющий заведует вашими активами (акции, облигации, любые другие финансовые инструменты) в ваших интересах и получает за это вознаграждение. Так как это вознаграждение (или его часть) напрямую зависят от полученного им для вас дохода, управляющий заинтересован в том, чтобы доход был как можно выше. Однако все риски при этом будут вашими. За исключением некоторых видов структурированных продуктов, возврата суммы первоначальной инвестиции никто не гарантирует.</w:t>
      </w:r>
    </w:p>
    <w:p w:rsidR="005E1E46" w:rsidRPr="0095286D" w:rsidRDefault="005E1E46"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Стоит помнить три вещи: управляющие не могут обещать конкретный размер дохода, им это прямо запрещено законом; прошлая доходность не является гарантией будущей; ваши деньги не застрахованы – их можно потерять полностью.</w:t>
      </w:r>
    </w:p>
    <w:p w:rsidR="005E1E46" w:rsidRPr="0095286D" w:rsidRDefault="005E1E46"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Можно попробовать торговать самому. Для этого надо заключить договор с брокером и открыть брокерский счет. Приготовьтесь, что на вас обрушится лавина информации, справиться с которой удается не всякому профессиональному игроку на фондовом рынке. А нагрузка на нервную систему может оказаться непосильной, ведь любой неверный шаг может привести к полной потере инвестиций.</w:t>
      </w:r>
    </w:p>
    <w:p w:rsidR="005E1E46" w:rsidRPr="0095286D" w:rsidRDefault="005E1E46"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В последние годы российские власти пытаются стимулировать частные инвестиции на фондовом рынке. Появился новый вид счета для инвестора – ИИС (индивидуальный инвестиционный счет). Его главный плюс – налоговая льгота: возможность либо получить налоговый вычет на сумму до 400 тыс. рублей в год, либо полностью вывести из-под НДФЛ доход от операций на бирже. Технически же ИИС – это либо брокерский счет, либо какой-то из вариантов доверительного управления.</w:t>
      </w:r>
      <w:r w:rsidR="00153E0E" w:rsidRPr="0095286D">
        <w:rPr>
          <w:rFonts w:ascii="Times New Roman" w:hAnsi="Times New Roman" w:cs="Times New Roman"/>
          <w:sz w:val="24"/>
          <w:szCs w:val="24"/>
        </w:rPr>
        <w:t xml:space="preserve"> (Источник 3)</w:t>
      </w:r>
    </w:p>
    <w:p w:rsidR="005E1E46" w:rsidRPr="0095286D" w:rsidRDefault="005E1E46"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Конечно, есть такое понятие – «безрисковые инвестиции». Оно обычно относится к вложениям в государственные обязательства в национальной валюте. Но и это условность – иногда и государства отказываются платить по своим долгам (дефолт). Риски могут быть очень разными. Скажем, банки сильно зависят от ситуации в экономике, нефтяные компании – от цен на мировом рынке, розничная торговля – от доходов населения.</w:t>
      </w:r>
    </w:p>
    <w:p w:rsidR="005E1E46" w:rsidRPr="0095286D" w:rsidRDefault="005E1E46"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xml:space="preserve">Важно помнить ещё одно правило. Профессиональные инвесторы почти никогда не делают ставку на что-то одно. Они формируют портфель из финансовых инструментов с разным уровнем и типом риска: если что-то пошло не так в одном месте, можно будет выиграть в другом. </w:t>
      </w:r>
      <w:r w:rsidR="00153E0E" w:rsidRPr="0095286D">
        <w:rPr>
          <w:rFonts w:ascii="Times New Roman" w:hAnsi="Times New Roman" w:cs="Times New Roman"/>
          <w:sz w:val="24"/>
          <w:szCs w:val="24"/>
        </w:rPr>
        <w:t>(Источник 4)</w:t>
      </w:r>
    </w:p>
    <w:p w:rsidR="005E1E46" w:rsidRPr="0095286D" w:rsidRDefault="005E1E46"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Про поддержание ликвидности тоже не стоит забывать. В жизни случается всё, нужно располагать частью денег, чтобы суметь ими воспользоваться в экстренной ситуации. И банковский депозит с возможностью частичного снятия денег или накопительный счет в данном случае более надёжные, чем, ПИФ.</w:t>
      </w:r>
    </w:p>
    <w:p w:rsidR="00A46A98" w:rsidRPr="0095286D" w:rsidRDefault="00A46A9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lastRenderedPageBreak/>
        <w:t>Для того, кто боится мошенников, закрытия бизнеса, в который человек инвестировал, неудачи из-за неосведомленности в сфере экономики, существует облигация федерального займа для населения (ОФЗ-н). Из названия следует, то это ценная бумага, которая выпускается в электронном виде и представляет собой долговое обязательство государства. Облигация дает владельцу следующие права:</w:t>
      </w:r>
    </w:p>
    <w:p w:rsidR="00A46A98" w:rsidRPr="0095286D" w:rsidRDefault="00A46A9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на получение основной суммы долга (номинальной стоимости) по облигации при ее погашении через 3 года;</w:t>
      </w:r>
    </w:p>
    <w:p w:rsidR="00A46A98" w:rsidRPr="0095286D" w:rsidRDefault="00A46A9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на получение купонного дохода раз в полгода по процентным ставкам, в среднем превышающим уровень дохода по банковским депозитам;</w:t>
      </w:r>
    </w:p>
    <w:p w:rsidR="00A46A98" w:rsidRPr="0095286D" w:rsidRDefault="00A46A9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на предъявление облигации к выкупу государством в любую дату до даты ее погашения.</w:t>
      </w:r>
    </w:p>
    <w:p w:rsidR="00A46A98" w:rsidRPr="0095286D" w:rsidRDefault="00A46A9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К особенностям и преимуществам ОФЗ-н можно отнести следующие факты. В отличие от банковского депозита государством обеспечен возврат всей суммы вложений без ограничений. ОФЗ – это хорошая альтернатива вкладу в банке для среднесрочных сбережений. Доход увеличивается в течение периода владения облигацией, а доходность вложения средств в облигации выше, чем по банковским депозитам при сроке вложения от 2 лет. Без потери дохода, накопленного за период владения облигацией, при досрочном возврате средств по истечении 12 месяцев владения, в течение первых 12 месяцев гарантируется возврат вложенных средств. Облигации можно купить в отделении банков-агентов ‑ Сбербанка и ВТБ24 ‑ либо в личном кабинете на их сайтах.</w:t>
      </w:r>
    </w:p>
    <w:p w:rsidR="00A46A98" w:rsidRPr="0095286D" w:rsidRDefault="00A46A9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xml:space="preserve">Важные параметры ОФЗ-н, которые следует знать: </w:t>
      </w:r>
    </w:p>
    <w:p w:rsidR="00A46A98" w:rsidRPr="0095286D" w:rsidRDefault="00A46A9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срок до погашения - 3 года;</w:t>
      </w:r>
    </w:p>
    <w:p w:rsidR="00A46A98" w:rsidRPr="0095286D" w:rsidRDefault="00A46A9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доходность к погашению – 8,5% годовых1;</w:t>
      </w:r>
    </w:p>
    <w:p w:rsidR="00A46A98" w:rsidRPr="0095286D" w:rsidRDefault="00A46A9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номинальная стоимость - 1000 руб.;</w:t>
      </w:r>
    </w:p>
    <w:p w:rsidR="00A46A98" w:rsidRPr="0095286D" w:rsidRDefault="00A46A9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минимальная номинальная стоимость облигаций, доступных для приобретения – 30 тыс. руб.;</w:t>
      </w:r>
    </w:p>
    <w:p w:rsidR="00A46A98" w:rsidRPr="0095286D" w:rsidRDefault="00A46A9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максимальная номинальная стоимость облигаций, доступных для приобретения – 15 млн. руб.;</w:t>
      </w:r>
    </w:p>
    <w:p w:rsidR="00A46A98" w:rsidRPr="0095286D" w:rsidRDefault="00A46A9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агентская комиссия снижается при увеличении суммы покупки и варьируется в пределах 1,5 – 0,5% от стоимости приобретаемых облигаций;</w:t>
      </w:r>
    </w:p>
    <w:p w:rsidR="00A46A98" w:rsidRPr="0095286D" w:rsidRDefault="00EC4A27"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-н</w:t>
      </w:r>
      <w:r w:rsidR="00A46A98" w:rsidRPr="0095286D">
        <w:rPr>
          <w:rFonts w:ascii="Times New Roman" w:hAnsi="Times New Roman" w:cs="Times New Roman"/>
          <w:sz w:val="24"/>
          <w:szCs w:val="24"/>
        </w:rPr>
        <w:t>е обращаются на вторичном рынке, не сопряжены с риском потерь, связанных с изменением конъюнктуры рынка;</w:t>
      </w:r>
    </w:p>
    <w:p w:rsidR="00A46A98" w:rsidRPr="0095286D" w:rsidRDefault="00EC4A27"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-в</w:t>
      </w:r>
      <w:r w:rsidR="00A46A98" w:rsidRPr="0095286D">
        <w:rPr>
          <w:rFonts w:ascii="Times New Roman" w:hAnsi="Times New Roman" w:cs="Times New Roman"/>
          <w:sz w:val="24"/>
          <w:szCs w:val="24"/>
        </w:rPr>
        <w:t>озможность передачи по наследству физическим лицам;</w:t>
      </w:r>
    </w:p>
    <w:p w:rsidR="00A46A98" w:rsidRPr="0095286D" w:rsidRDefault="00EC4A27"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в</w:t>
      </w:r>
      <w:r w:rsidR="00A46A98" w:rsidRPr="0095286D">
        <w:rPr>
          <w:rFonts w:ascii="Times New Roman" w:hAnsi="Times New Roman" w:cs="Times New Roman"/>
          <w:sz w:val="24"/>
          <w:szCs w:val="24"/>
        </w:rPr>
        <w:t>озможность досрочного возврата вложенных средств (предъявления облигаций к выкупу) в любое время до даты погашения облигаций;</w:t>
      </w:r>
    </w:p>
    <w:p w:rsidR="00A46A98" w:rsidRPr="0095286D" w:rsidRDefault="00EC4A27"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-п</w:t>
      </w:r>
      <w:r w:rsidR="00A46A98" w:rsidRPr="0095286D">
        <w:rPr>
          <w:rFonts w:ascii="Times New Roman" w:hAnsi="Times New Roman" w:cs="Times New Roman"/>
          <w:sz w:val="24"/>
          <w:szCs w:val="24"/>
        </w:rPr>
        <w:t>отенциальный объем эмиссии ОФЗ для населения - 20-30 млрд. рублей ежегодно.</w:t>
      </w:r>
      <w:r w:rsidR="00153E0E" w:rsidRPr="0095286D">
        <w:rPr>
          <w:rFonts w:ascii="Times New Roman" w:hAnsi="Times New Roman" w:cs="Times New Roman"/>
          <w:sz w:val="24"/>
          <w:szCs w:val="24"/>
        </w:rPr>
        <w:t xml:space="preserve"> (Источник 5)</w:t>
      </w:r>
    </w:p>
    <w:p w:rsidR="00EC4A27" w:rsidRPr="0095286D" w:rsidRDefault="00EC4A27"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По всей видимости, данный инструмент инвестирования стимулирует людей изучать финансовую грамотность, даёт альтернативную возможность сбережению денег и усиливает конкуренцию среди банков, тем самым, заставляя их улучшать качество обслуживания и доступность информации.</w:t>
      </w:r>
      <w:r w:rsidR="00395782" w:rsidRPr="0095286D">
        <w:rPr>
          <w:rFonts w:ascii="Times New Roman" w:hAnsi="Times New Roman" w:cs="Times New Roman"/>
          <w:sz w:val="24"/>
          <w:szCs w:val="24"/>
        </w:rPr>
        <w:t xml:space="preserve"> С более</w:t>
      </w:r>
      <w:r w:rsidR="00153E0E" w:rsidRPr="0095286D">
        <w:rPr>
          <w:rFonts w:ascii="Times New Roman" w:hAnsi="Times New Roman" w:cs="Times New Roman"/>
          <w:sz w:val="24"/>
          <w:szCs w:val="24"/>
        </w:rPr>
        <w:t xml:space="preserve"> подробной информацией о ОФЗ можно ознакомиться в приложении.</w:t>
      </w:r>
    </w:p>
    <w:p w:rsidR="00925BDF" w:rsidRPr="0095286D" w:rsidRDefault="005B2A37"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xml:space="preserve">Логичнее всего рисковать </w:t>
      </w:r>
      <w:r w:rsidR="00925BDF" w:rsidRPr="0095286D">
        <w:rPr>
          <w:rFonts w:ascii="Times New Roman" w:hAnsi="Times New Roman" w:cs="Times New Roman"/>
          <w:sz w:val="24"/>
          <w:szCs w:val="24"/>
        </w:rPr>
        <w:t xml:space="preserve">только </w:t>
      </w:r>
      <w:r w:rsidRPr="0095286D">
        <w:rPr>
          <w:rFonts w:ascii="Times New Roman" w:hAnsi="Times New Roman" w:cs="Times New Roman"/>
          <w:sz w:val="24"/>
          <w:szCs w:val="24"/>
        </w:rPr>
        <w:t>такими финансовыми ресурсами</w:t>
      </w:r>
      <w:r w:rsidR="00925BDF" w:rsidRPr="0095286D">
        <w:rPr>
          <w:rFonts w:ascii="Times New Roman" w:hAnsi="Times New Roman" w:cs="Times New Roman"/>
          <w:sz w:val="24"/>
          <w:szCs w:val="24"/>
        </w:rPr>
        <w:t xml:space="preserve">, </w:t>
      </w:r>
      <w:r w:rsidRPr="0095286D">
        <w:rPr>
          <w:rFonts w:ascii="Times New Roman" w:hAnsi="Times New Roman" w:cs="Times New Roman"/>
          <w:sz w:val="24"/>
          <w:szCs w:val="24"/>
        </w:rPr>
        <w:t>которые, конечно,</w:t>
      </w:r>
      <w:r w:rsidR="00925BDF" w:rsidRPr="0095286D">
        <w:rPr>
          <w:rFonts w:ascii="Times New Roman" w:hAnsi="Times New Roman" w:cs="Times New Roman"/>
          <w:sz w:val="24"/>
          <w:szCs w:val="24"/>
        </w:rPr>
        <w:t xml:space="preserve"> обидно, но не страшно потерять. </w:t>
      </w:r>
      <w:r w:rsidRPr="0095286D">
        <w:rPr>
          <w:rFonts w:ascii="Times New Roman" w:hAnsi="Times New Roman" w:cs="Times New Roman"/>
          <w:sz w:val="24"/>
          <w:szCs w:val="24"/>
        </w:rPr>
        <w:t>Неразумно вкладывать инвестиции</w:t>
      </w:r>
      <w:r w:rsidR="00925BDF" w:rsidRPr="0095286D">
        <w:rPr>
          <w:rFonts w:ascii="Times New Roman" w:hAnsi="Times New Roman" w:cs="Times New Roman"/>
          <w:sz w:val="24"/>
          <w:szCs w:val="24"/>
        </w:rPr>
        <w:t xml:space="preserve"> на фондовом рынке</w:t>
      </w:r>
      <w:r w:rsidRPr="0095286D">
        <w:rPr>
          <w:rFonts w:ascii="Times New Roman" w:hAnsi="Times New Roman" w:cs="Times New Roman"/>
          <w:sz w:val="24"/>
          <w:szCs w:val="24"/>
        </w:rPr>
        <w:t xml:space="preserve"> до тех пор, пока не сформированы </w:t>
      </w:r>
      <w:r w:rsidR="00925BDF" w:rsidRPr="0095286D">
        <w:rPr>
          <w:rFonts w:ascii="Times New Roman" w:hAnsi="Times New Roman" w:cs="Times New Roman"/>
          <w:sz w:val="24"/>
          <w:szCs w:val="24"/>
        </w:rPr>
        <w:t xml:space="preserve">сбережения «на черный день» и </w:t>
      </w:r>
      <w:r w:rsidRPr="0095286D">
        <w:rPr>
          <w:rFonts w:ascii="Times New Roman" w:hAnsi="Times New Roman" w:cs="Times New Roman"/>
          <w:sz w:val="24"/>
          <w:szCs w:val="24"/>
        </w:rPr>
        <w:t xml:space="preserve">достигнуто большинство </w:t>
      </w:r>
      <w:r w:rsidR="00925BDF" w:rsidRPr="0095286D">
        <w:rPr>
          <w:rFonts w:ascii="Times New Roman" w:hAnsi="Times New Roman" w:cs="Times New Roman"/>
          <w:sz w:val="24"/>
          <w:szCs w:val="24"/>
        </w:rPr>
        <w:t>жизненны</w:t>
      </w:r>
      <w:r w:rsidRPr="0095286D">
        <w:rPr>
          <w:rFonts w:ascii="Times New Roman" w:hAnsi="Times New Roman" w:cs="Times New Roman"/>
          <w:sz w:val="24"/>
          <w:szCs w:val="24"/>
        </w:rPr>
        <w:t>х целей.</w:t>
      </w:r>
    </w:p>
    <w:p w:rsidR="00096BFF" w:rsidRPr="0095286D" w:rsidRDefault="00096BFF" w:rsidP="00903300">
      <w:pPr>
        <w:spacing w:after="0"/>
        <w:jc w:val="center"/>
        <w:rPr>
          <w:rFonts w:ascii="Times New Roman" w:hAnsi="Times New Roman" w:cs="Times New Roman"/>
          <w:i/>
          <w:sz w:val="24"/>
          <w:szCs w:val="24"/>
        </w:rPr>
      </w:pPr>
      <w:r w:rsidRPr="0095286D">
        <w:rPr>
          <w:rFonts w:ascii="Times New Roman" w:hAnsi="Times New Roman" w:cs="Times New Roman"/>
          <w:i/>
          <w:sz w:val="24"/>
          <w:szCs w:val="24"/>
        </w:rPr>
        <w:t>Сбережение</w:t>
      </w:r>
    </w:p>
    <w:p w:rsidR="00D0543A" w:rsidRPr="0095286D" w:rsidRDefault="00096BFF" w:rsidP="00903300">
      <w:pPr>
        <w:spacing w:after="0"/>
        <w:ind w:firstLine="708"/>
        <w:jc w:val="both"/>
        <w:rPr>
          <w:rFonts w:ascii="Times New Roman" w:hAnsi="Times New Roman" w:cs="Times New Roman"/>
          <w:color w:val="000000" w:themeColor="text1"/>
          <w:sz w:val="24"/>
          <w:szCs w:val="24"/>
        </w:rPr>
      </w:pPr>
      <w:r w:rsidRPr="0095286D">
        <w:rPr>
          <w:rFonts w:ascii="Times New Roman" w:hAnsi="Times New Roman" w:cs="Times New Roman"/>
          <w:sz w:val="24"/>
          <w:szCs w:val="24"/>
        </w:rPr>
        <w:t xml:space="preserve">Важно поставить набор конкретных задач перед собой, чтобы не брать кредит в случае непредвиденных обстоятельств. Ведь если имеются другие непогашенные кредиты или у человека </w:t>
      </w:r>
      <w:r w:rsidRPr="0095286D">
        <w:rPr>
          <w:rFonts w:ascii="Times New Roman" w:hAnsi="Times New Roman" w:cs="Times New Roman"/>
          <w:sz w:val="24"/>
          <w:szCs w:val="24"/>
        </w:rPr>
        <w:lastRenderedPageBreak/>
        <w:t>нет постоянного дохода, то кредитная нагрузка может оказаться непосильной. Ц</w:t>
      </w:r>
      <w:r w:rsidR="00D0543A" w:rsidRPr="0095286D">
        <w:rPr>
          <w:rFonts w:ascii="Times New Roman" w:hAnsi="Times New Roman" w:cs="Times New Roman"/>
          <w:sz w:val="24"/>
          <w:szCs w:val="24"/>
        </w:rPr>
        <w:t>ель</w:t>
      </w:r>
      <w:r w:rsidRPr="0095286D">
        <w:rPr>
          <w:rFonts w:ascii="Times New Roman" w:hAnsi="Times New Roman" w:cs="Times New Roman"/>
          <w:sz w:val="24"/>
          <w:szCs w:val="24"/>
        </w:rPr>
        <w:t>ю для сбережения могут послужить</w:t>
      </w:r>
      <w:r w:rsidR="00D0543A" w:rsidRPr="0095286D">
        <w:rPr>
          <w:rFonts w:ascii="Times New Roman" w:hAnsi="Times New Roman" w:cs="Times New Roman"/>
          <w:sz w:val="24"/>
          <w:szCs w:val="24"/>
        </w:rPr>
        <w:t xml:space="preserve"> семья и дети</w:t>
      </w:r>
      <w:r w:rsidR="00957B2F" w:rsidRPr="0095286D">
        <w:rPr>
          <w:rFonts w:ascii="Times New Roman" w:hAnsi="Times New Roman" w:cs="Times New Roman"/>
          <w:sz w:val="24"/>
          <w:szCs w:val="24"/>
        </w:rPr>
        <w:t xml:space="preserve">, недвижимость, хобби, интересы, самореализация. Также, можно откладывать </w:t>
      </w:r>
      <w:r w:rsidR="00D0543A" w:rsidRPr="0095286D">
        <w:rPr>
          <w:rFonts w:ascii="Times New Roman" w:hAnsi="Times New Roman" w:cs="Times New Roman"/>
          <w:sz w:val="24"/>
          <w:szCs w:val="24"/>
        </w:rPr>
        <w:t>сбережения на старость</w:t>
      </w:r>
      <w:r w:rsidR="00957B2F" w:rsidRPr="0095286D">
        <w:rPr>
          <w:rFonts w:ascii="Times New Roman" w:hAnsi="Times New Roman" w:cs="Times New Roman"/>
          <w:sz w:val="24"/>
          <w:szCs w:val="24"/>
        </w:rPr>
        <w:t xml:space="preserve">, чтобы прожить её в достатке. Но не стоит забывать про то, как все сбережения советских людей «сгорели» при осуществлении реформ в 90-ые годы 20 века. Этот горький опыт послужил примером тому, что финансовая грамотность </w:t>
      </w:r>
      <w:r w:rsidR="00957B2F" w:rsidRPr="0095286D">
        <w:rPr>
          <w:rFonts w:ascii="Times New Roman" w:hAnsi="Times New Roman" w:cs="Times New Roman"/>
          <w:color w:val="000000" w:themeColor="text1"/>
          <w:sz w:val="24"/>
          <w:szCs w:val="24"/>
        </w:rPr>
        <w:t>является неотъемлемой частью жизни человека, вне зависимости от его профессии.</w:t>
      </w:r>
    </w:p>
    <w:p w:rsidR="00600EE8" w:rsidRPr="0095286D" w:rsidRDefault="00600EE8"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Сбережения в разных валютах также помогут смягчить негативное влияние инфляции и изменений валютного курса: если одна валюта падает, другая в это время растет и компенсирует падение. Однако не стоит увлекаться игрой на валютных курсах: валютные спекуляции редко приносят доход при небольших объемах и любительском подходе.</w:t>
      </w:r>
      <w:r w:rsidR="00153E0E" w:rsidRPr="0095286D">
        <w:rPr>
          <w:rFonts w:ascii="Times New Roman" w:hAnsi="Times New Roman" w:cs="Times New Roman"/>
          <w:sz w:val="24"/>
          <w:szCs w:val="24"/>
        </w:rPr>
        <w:t xml:space="preserve"> (Источник 6)</w:t>
      </w:r>
    </w:p>
    <w:p w:rsidR="00957B2F" w:rsidRPr="0095286D" w:rsidRDefault="00957B2F"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Далеко не все знают, что государство, в лице Агентства по страхованию вкладов (АСВ), гарантирует возвращение вклада вместе с процентами, если банк обанкротится и потеряет лицензию. Но сумма выплаты ограничена законом. Этот лимит составляет 1 400 000 рублей по вкладам, размещенным в одном банке. Если вклад валютный, а банк потеряет лицензию, деньги вам вернут в рублях по курсу ЦБ на день лишения лицензии в пределах тех же 1 400 000 рублей. Поэтому при открытии вклада на более крупную сумму нужно тщательно выбирать банк, думая, прежде всего, о его надежности. Также неразумно помещать все свои сбережения в один банк, каким бы надежным он вам ни казался.</w:t>
      </w:r>
    </w:p>
    <w:p w:rsidR="00886DC4" w:rsidRPr="0095286D" w:rsidRDefault="00957B2F"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xml:space="preserve">В линейках банковских продуктов есть пополняемые вклады – очень удобный инструмент для тех, кто приучился сберегать и откладывать регулярно.  Кроме того, вклады бывают с регулярной выплатой процентов. Это удобно тем, кто уже скопил изрядную сумму, а доходы с нее использует как прибавку к пенсии или зарплате. А для тех, кто не собирается сразу же тратить доход с депозита, будут интересны вклады с капитализацией процентов. В этом случае они регулярно, например, ежемесячно, прибавляются к депозиту и на них тоже начисляются проценты – это увеличивает доход вкладчика. </w:t>
      </w:r>
      <w:r w:rsidR="00153E0E" w:rsidRPr="0095286D">
        <w:rPr>
          <w:rFonts w:ascii="Times New Roman" w:hAnsi="Times New Roman" w:cs="Times New Roman"/>
          <w:sz w:val="24"/>
          <w:szCs w:val="24"/>
        </w:rPr>
        <w:t>(Источник 7)</w:t>
      </w:r>
    </w:p>
    <w:p w:rsidR="00957B2F" w:rsidRPr="0095286D" w:rsidRDefault="00957B2F"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xml:space="preserve">Также стоит обратить внимание на то, что многие банки предлагают возможность частичного досрочного снятия и льготного (без потери процентов) расторжения. </w:t>
      </w:r>
    </w:p>
    <w:p w:rsidR="00957B2F" w:rsidRPr="0095286D" w:rsidRDefault="00886DC4"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xml:space="preserve">Для осуществления вложения денег в банк следует убедиться, что у банка имеется лицензия ЦБ РФ, а вклады в нём застрахованы АСВ. Проверить это можно </w:t>
      </w:r>
      <w:r w:rsidR="00957B2F" w:rsidRPr="0095286D">
        <w:rPr>
          <w:rFonts w:ascii="Times New Roman" w:hAnsi="Times New Roman" w:cs="Times New Roman"/>
          <w:sz w:val="24"/>
          <w:szCs w:val="24"/>
        </w:rPr>
        <w:t xml:space="preserve">на </w:t>
      </w:r>
      <w:r w:rsidRPr="0095286D">
        <w:rPr>
          <w:rFonts w:ascii="Times New Roman" w:hAnsi="Times New Roman" w:cs="Times New Roman"/>
          <w:sz w:val="24"/>
          <w:szCs w:val="24"/>
        </w:rPr>
        <w:t xml:space="preserve">официальном </w:t>
      </w:r>
      <w:r w:rsidR="00957B2F" w:rsidRPr="0095286D">
        <w:rPr>
          <w:rFonts w:ascii="Times New Roman" w:hAnsi="Times New Roman" w:cs="Times New Roman"/>
          <w:sz w:val="24"/>
          <w:szCs w:val="24"/>
        </w:rPr>
        <w:t xml:space="preserve">сайте </w:t>
      </w:r>
      <w:r w:rsidRPr="0095286D">
        <w:rPr>
          <w:rFonts w:ascii="Times New Roman" w:hAnsi="Times New Roman" w:cs="Times New Roman"/>
          <w:sz w:val="24"/>
          <w:szCs w:val="24"/>
        </w:rPr>
        <w:t>Банка России</w:t>
      </w:r>
      <w:r w:rsidR="00957B2F" w:rsidRPr="0095286D">
        <w:rPr>
          <w:rFonts w:ascii="Times New Roman" w:hAnsi="Times New Roman" w:cs="Times New Roman"/>
          <w:sz w:val="24"/>
          <w:szCs w:val="24"/>
        </w:rPr>
        <w:t>.</w:t>
      </w:r>
    </w:p>
    <w:p w:rsidR="00886DC4" w:rsidRPr="0095286D" w:rsidRDefault="00886DC4" w:rsidP="00903300">
      <w:pPr>
        <w:spacing w:after="0"/>
        <w:jc w:val="center"/>
        <w:rPr>
          <w:rFonts w:ascii="Times New Roman" w:hAnsi="Times New Roman" w:cs="Times New Roman"/>
          <w:i/>
          <w:sz w:val="24"/>
          <w:szCs w:val="24"/>
        </w:rPr>
      </w:pPr>
      <w:r w:rsidRPr="0095286D">
        <w:rPr>
          <w:rFonts w:ascii="Times New Roman" w:hAnsi="Times New Roman" w:cs="Times New Roman"/>
          <w:i/>
          <w:sz w:val="24"/>
          <w:szCs w:val="24"/>
        </w:rPr>
        <w:t>Трата</w:t>
      </w:r>
    </w:p>
    <w:p w:rsidR="00B03804" w:rsidRPr="0095286D" w:rsidRDefault="00886DC4"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xml:space="preserve">Маловероятно, но иногда </w:t>
      </w:r>
      <w:r w:rsidR="00B03804" w:rsidRPr="0095286D">
        <w:rPr>
          <w:rFonts w:ascii="Times New Roman" w:hAnsi="Times New Roman" w:cs="Times New Roman"/>
          <w:sz w:val="24"/>
          <w:szCs w:val="24"/>
        </w:rPr>
        <w:t>человек получает незапланированный доход: выигрывает лотерею, получает внезапно</w:t>
      </w:r>
      <w:r w:rsidRPr="0095286D">
        <w:rPr>
          <w:rFonts w:ascii="Times New Roman" w:hAnsi="Times New Roman" w:cs="Times New Roman"/>
          <w:sz w:val="24"/>
          <w:szCs w:val="24"/>
        </w:rPr>
        <w:t xml:space="preserve"> наследство</w:t>
      </w:r>
      <w:r w:rsidR="00B03804" w:rsidRPr="0095286D">
        <w:rPr>
          <w:rFonts w:ascii="Times New Roman" w:hAnsi="Times New Roman" w:cs="Times New Roman"/>
          <w:sz w:val="24"/>
          <w:szCs w:val="24"/>
        </w:rPr>
        <w:t>.</w:t>
      </w:r>
      <w:r w:rsidRPr="0095286D">
        <w:rPr>
          <w:rFonts w:ascii="Times New Roman" w:hAnsi="Times New Roman" w:cs="Times New Roman"/>
          <w:sz w:val="24"/>
          <w:szCs w:val="24"/>
        </w:rPr>
        <w:t xml:space="preserve"> Рассчитывать на них </w:t>
      </w:r>
      <w:r w:rsidR="00B03804" w:rsidRPr="0095286D">
        <w:rPr>
          <w:rFonts w:ascii="Times New Roman" w:hAnsi="Times New Roman" w:cs="Times New Roman"/>
          <w:sz w:val="24"/>
          <w:szCs w:val="24"/>
        </w:rPr>
        <w:t>всерьёз вряд ли стоит</w:t>
      </w:r>
      <w:r w:rsidRPr="0095286D">
        <w:rPr>
          <w:rFonts w:ascii="Times New Roman" w:hAnsi="Times New Roman" w:cs="Times New Roman"/>
          <w:sz w:val="24"/>
          <w:szCs w:val="24"/>
        </w:rPr>
        <w:t xml:space="preserve">. </w:t>
      </w:r>
      <w:r w:rsidR="00B03804" w:rsidRPr="0095286D">
        <w:rPr>
          <w:rFonts w:ascii="Times New Roman" w:hAnsi="Times New Roman" w:cs="Times New Roman"/>
          <w:sz w:val="24"/>
          <w:szCs w:val="24"/>
        </w:rPr>
        <w:t>А вот финансовая дисциплина действительно может помочь улучшить благополучие</w:t>
      </w:r>
      <w:r w:rsidRPr="0095286D">
        <w:rPr>
          <w:rFonts w:ascii="Times New Roman" w:hAnsi="Times New Roman" w:cs="Times New Roman"/>
          <w:sz w:val="24"/>
          <w:szCs w:val="24"/>
        </w:rPr>
        <w:t xml:space="preserve"> </w:t>
      </w:r>
      <w:r w:rsidR="00B03804" w:rsidRPr="0095286D">
        <w:rPr>
          <w:rFonts w:ascii="Times New Roman" w:hAnsi="Times New Roman" w:cs="Times New Roman"/>
          <w:sz w:val="24"/>
          <w:szCs w:val="24"/>
        </w:rPr>
        <w:t>людей. Но всё же если удача подвернулась, не стоит необдуманно тратить деньги попусту. Безусловно, часть этого незапланированного дохода можно потратить на отдых, хобби, развлечения. Но, на мой взгляд, логичнее направить деньги на досрочное погашение кредитов, действительно важные и нужные дорогостоящие покупки или на сбережение в случае непредвиденных обстоятельств в будущем.</w:t>
      </w:r>
    </w:p>
    <w:p w:rsidR="00421393" w:rsidRPr="0095286D" w:rsidRDefault="00B03804"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Касаемо стабильного дохода, стоит расположить траты по степени важности</w:t>
      </w:r>
      <w:r w:rsidR="00421393" w:rsidRPr="0095286D">
        <w:rPr>
          <w:rFonts w:ascii="Times New Roman" w:hAnsi="Times New Roman" w:cs="Times New Roman"/>
          <w:sz w:val="24"/>
          <w:szCs w:val="24"/>
        </w:rPr>
        <w:t>. С</w:t>
      </w:r>
      <w:r w:rsidRPr="0095286D">
        <w:rPr>
          <w:rFonts w:ascii="Times New Roman" w:hAnsi="Times New Roman" w:cs="Times New Roman"/>
          <w:sz w:val="24"/>
          <w:szCs w:val="24"/>
        </w:rPr>
        <w:t xml:space="preserve">начала </w:t>
      </w:r>
      <w:r w:rsidR="00421393" w:rsidRPr="0095286D">
        <w:rPr>
          <w:rFonts w:ascii="Times New Roman" w:hAnsi="Times New Roman" w:cs="Times New Roman"/>
          <w:sz w:val="24"/>
          <w:szCs w:val="24"/>
        </w:rPr>
        <w:t xml:space="preserve">следует </w:t>
      </w:r>
      <w:r w:rsidRPr="0095286D">
        <w:rPr>
          <w:rFonts w:ascii="Times New Roman" w:hAnsi="Times New Roman" w:cs="Times New Roman"/>
          <w:sz w:val="24"/>
          <w:szCs w:val="24"/>
        </w:rPr>
        <w:t>расходовать деньги</w:t>
      </w:r>
      <w:r w:rsidR="00421393" w:rsidRPr="0095286D">
        <w:rPr>
          <w:rFonts w:ascii="Times New Roman" w:hAnsi="Times New Roman" w:cs="Times New Roman"/>
          <w:sz w:val="24"/>
          <w:szCs w:val="24"/>
        </w:rPr>
        <w:t xml:space="preserve"> на обязательные платежи, а оставшуюся часть – на менее важные составляющие части нашей жизни. Перед покупкой не столь нужных вещей нужно дать себе время подумать. Не стоит тратить деньги необдуманно, импульсивно. Разумнее воздержаться от покупки, если вы не планировали её заранее. </w:t>
      </w:r>
    </w:p>
    <w:p w:rsidR="00CE71B5" w:rsidRPr="0095286D" w:rsidRDefault="00421393"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Акции и распродажи, как правило, являются хорошим маркетинговым ходом</w:t>
      </w:r>
      <w:r w:rsidR="00CE71B5" w:rsidRPr="0095286D">
        <w:rPr>
          <w:rFonts w:ascii="Times New Roman" w:hAnsi="Times New Roman" w:cs="Times New Roman"/>
          <w:sz w:val="24"/>
          <w:szCs w:val="24"/>
        </w:rPr>
        <w:t>, особенно для голодного покупателя в продуктовом магазине, который забывает о мере</w:t>
      </w:r>
      <w:r w:rsidRPr="0095286D">
        <w:rPr>
          <w:rFonts w:ascii="Times New Roman" w:hAnsi="Times New Roman" w:cs="Times New Roman"/>
          <w:sz w:val="24"/>
          <w:szCs w:val="24"/>
        </w:rPr>
        <w:t>. Хоть цена выглядит привлекательной, ст</w:t>
      </w:r>
      <w:r w:rsidR="00CE71B5" w:rsidRPr="0095286D">
        <w:rPr>
          <w:rFonts w:ascii="Times New Roman" w:hAnsi="Times New Roman" w:cs="Times New Roman"/>
          <w:sz w:val="24"/>
          <w:szCs w:val="24"/>
        </w:rPr>
        <w:t>оит подумать зачем вам нужна этот товар</w:t>
      </w:r>
      <w:r w:rsidRPr="0095286D">
        <w:rPr>
          <w:rFonts w:ascii="Times New Roman" w:hAnsi="Times New Roman" w:cs="Times New Roman"/>
          <w:sz w:val="24"/>
          <w:szCs w:val="24"/>
        </w:rPr>
        <w:t>, и что пр</w:t>
      </w:r>
      <w:r w:rsidR="00CE71B5" w:rsidRPr="0095286D">
        <w:rPr>
          <w:rFonts w:ascii="Times New Roman" w:hAnsi="Times New Roman" w:cs="Times New Roman"/>
          <w:sz w:val="24"/>
          <w:szCs w:val="24"/>
        </w:rPr>
        <w:t>оизойдёт, если вы его не приобретёте. А перед походом в продуктовый магазин советую составьте список покупок, чтобы быстрее совершить необходимые покупки и отказаться от незапланированных.</w:t>
      </w:r>
    </w:p>
    <w:p w:rsidR="008E6814" w:rsidRPr="0095286D" w:rsidRDefault="008E6814" w:rsidP="00903300">
      <w:pPr>
        <w:spacing w:after="0"/>
        <w:jc w:val="center"/>
        <w:rPr>
          <w:rFonts w:ascii="Times New Roman" w:hAnsi="Times New Roman" w:cs="Times New Roman"/>
          <w:b/>
          <w:i/>
          <w:sz w:val="24"/>
          <w:szCs w:val="24"/>
        </w:rPr>
      </w:pPr>
      <w:r w:rsidRPr="0095286D">
        <w:rPr>
          <w:rFonts w:ascii="Times New Roman" w:hAnsi="Times New Roman" w:cs="Times New Roman"/>
          <w:b/>
          <w:i/>
          <w:sz w:val="24"/>
          <w:szCs w:val="24"/>
        </w:rPr>
        <w:lastRenderedPageBreak/>
        <w:t>Практическая часть</w:t>
      </w:r>
    </w:p>
    <w:p w:rsidR="008E6814" w:rsidRDefault="008E6814"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Приучая меня к финансовой грамотности и желая, чтобы я умела распоряжаться деньгами во взрослой жизни, родители и близкие родственники дарили мне на дни рождения определенные суммы денег. До 10 лет я накопила 19980 рублей. На эту сумму я купила 500 евро, курс ЦБ на дату покупки (18 января 2011) состав</w:t>
      </w:r>
      <w:r w:rsidR="0095286D" w:rsidRPr="0095286D">
        <w:rPr>
          <w:rFonts w:ascii="Times New Roman" w:hAnsi="Times New Roman" w:cs="Times New Roman"/>
          <w:sz w:val="24"/>
          <w:szCs w:val="24"/>
        </w:rPr>
        <w:t>лял 39.96 рублей за евро. В день моего 17-летия</w:t>
      </w:r>
      <w:r w:rsidRPr="0095286D">
        <w:rPr>
          <w:rFonts w:ascii="Times New Roman" w:hAnsi="Times New Roman" w:cs="Times New Roman"/>
          <w:sz w:val="24"/>
          <w:szCs w:val="24"/>
        </w:rPr>
        <w:t xml:space="preserve"> курс валют ЦБ РФ на 30 декабря 2018 года показывал, что 1 евро стоит 79,46 рублей. Значит, 500 евро составляют 39730 рублей. Получается, что я увеличила свой капитал почти в 2 раза за 7 лет. Рост составил </w:t>
      </w:r>
      <w:r w:rsidR="0095286D" w:rsidRPr="0095286D">
        <w:rPr>
          <w:rFonts w:ascii="Times New Roman" w:hAnsi="Times New Roman" w:cs="Times New Roman"/>
          <w:sz w:val="24"/>
          <w:szCs w:val="24"/>
        </w:rPr>
        <w:t xml:space="preserve"> </w:t>
      </w:r>
      <w:r w:rsidRPr="0095286D">
        <w:rPr>
          <w:rFonts w:ascii="Times New Roman" w:hAnsi="Times New Roman" w:cs="Times New Roman"/>
          <w:sz w:val="24"/>
          <w:szCs w:val="24"/>
        </w:rPr>
        <w:t xml:space="preserve">198 %. С 10 до 14 лет я накопила 19980 рублей, и положила их на 1 год на краткосрочный депозит под 7% годовых. </w:t>
      </w:r>
      <w:r w:rsidR="0095286D" w:rsidRPr="0095286D">
        <w:rPr>
          <w:rFonts w:ascii="Times New Roman" w:hAnsi="Times New Roman" w:cs="Times New Roman"/>
          <w:sz w:val="24"/>
          <w:szCs w:val="24"/>
        </w:rPr>
        <w:t xml:space="preserve">Накопленные </w:t>
      </w:r>
      <w:r w:rsidRPr="0095286D">
        <w:rPr>
          <w:rFonts w:ascii="Times New Roman" w:hAnsi="Times New Roman" w:cs="Times New Roman"/>
          <w:sz w:val="24"/>
          <w:szCs w:val="24"/>
        </w:rPr>
        <w:t xml:space="preserve">21378,6 рублей </w:t>
      </w:r>
      <w:r w:rsidR="0095286D" w:rsidRPr="0095286D">
        <w:rPr>
          <w:rFonts w:ascii="Times New Roman" w:hAnsi="Times New Roman" w:cs="Times New Roman"/>
          <w:sz w:val="24"/>
          <w:szCs w:val="24"/>
        </w:rPr>
        <w:t xml:space="preserve">я </w:t>
      </w:r>
      <w:r w:rsidRPr="0095286D">
        <w:rPr>
          <w:rFonts w:ascii="Times New Roman" w:hAnsi="Times New Roman" w:cs="Times New Roman"/>
          <w:sz w:val="24"/>
          <w:szCs w:val="24"/>
        </w:rPr>
        <w:t>инвестировала в моё образование, купив себе путевку в языковой лагерь. Тем самым с одной стороны я выступила в качестве инвестора в самообразование, с другой стороны – осуществила трату собственных денег. На 15-летие мне подарили 7000 рублей. Их я потратила на учебники и книги. После 15 лет я начала копить деньги дома. Их я решила оставить на случай непредвиденных обстоятельств и никуда не тратить.</w:t>
      </w:r>
    </w:p>
    <w:p w:rsidR="0095286D" w:rsidRDefault="0095286D" w:rsidP="00903300">
      <w:pPr>
        <w:spacing w:after="0"/>
        <w:ind w:firstLine="708"/>
        <w:jc w:val="both"/>
        <w:rPr>
          <w:rFonts w:ascii="Times New Roman" w:hAnsi="Times New Roman" w:cs="Times New Roman"/>
          <w:sz w:val="24"/>
          <w:szCs w:val="24"/>
        </w:rPr>
      </w:pPr>
    </w:p>
    <w:p w:rsidR="0095286D" w:rsidRDefault="0095286D" w:rsidP="00903300">
      <w:pPr>
        <w:spacing w:after="0"/>
        <w:ind w:firstLine="708"/>
        <w:jc w:val="both"/>
        <w:rPr>
          <w:rFonts w:ascii="Times New Roman" w:hAnsi="Times New Roman" w:cs="Times New Roman"/>
          <w:sz w:val="24"/>
          <w:szCs w:val="24"/>
        </w:rPr>
      </w:pPr>
    </w:p>
    <w:p w:rsidR="00903300" w:rsidRDefault="00903300">
      <w:pPr>
        <w:rPr>
          <w:rFonts w:ascii="Times New Roman" w:hAnsi="Times New Roman" w:cs="Times New Roman"/>
          <w:b/>
          <w:sz w:val="24"/>
          <w:szCs w:val="24"/>
        </w:rPr>
      </w:pPr>
      <w:r>
        <w:rPr>
          <w:rFonts w:ascii="Times New Roman" w:hAnsi="Times New Roman" w:cs="Times New Roman"/>
          <w:b/>
          <w:sz w:val="24"/>
          <w:szCs w:val="24"/>
        </w:rPr>
        <w:br w:type="page"/>
      </w:r>
    </w:p>
    <w:p w:rsidR="0093793F" w:rsidRPr="0095286D" w:rsidRDefault="0093793F" w:rsidP="00903300">
      <w:pPr>
        <w:spacing w:after="0"/>
        <w:jc w:val="center"/>
        <w:rPr>
          <w:rFonts w:ascii="Times New Roman" w:hAnsi="Times New Roman" w:cs="Times New Roman"/>
          <w:b/>
          <w:sz w:val="24"/>
          <w:szCs w:val="24"/>
        </w:rPr>
      </w:pPr>
      <w:r w:rsidRPr="0095286D">
        <w:rPr>
          <w:rFonts w:ascii="Times New Roman" w:hAnsi="Times New Roman" w:cs="Times New Roman"/>
          <w:b/>
          <w:sz w:val="24"/>
          <w:szCs w:val="24"/>
        </w:rPr>
        <w:lastRenderedPageBreak/>
        <w:t>Заключение</w:t>
      </w:r>
    </w:p>
    <w:p w:rsidR="0081206B" w:rsidRPr="0095286D" w:rsidRDefault="0093793F"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По моему мнению, в</w:t>
      </w:r>
      <w:r w:rsidR="001C64B8" w:rsidRPr="0095286D">
        <w:rPr>
          <w:rFonts w:ascii="Times New Roman" w:hAnsi="Times New Roman" w:cs="Times New Roman"/>
          <w:sz w:val="24"/>
          <w:szCs w:val="24"/>
        </w:rPr>
        <w:t xml:space="preserve">ыбор </w:t>
      </w:r>
      <w:r w:rsidR="0081206B" w:rsidRPr="0095286D">
        <w:rPr>
          <w:rFonts w:ascii="Times New Roman" w:hAnsi="Times New Roman" w:cs="Times New Roman"/>
          <w:sz w:val="24"/>
          <w:szCs w:val="24"/>
        </w:rPr>
        <w:t xml:space="preserve">использования денег </w:t>
      </w:r>
      <w:r w:rsidR="001C64B8" w:rsidRPr="0095286D">
        <w:rPr>
          <w:rFonts w:ascii="Times New Roman" w:hAnsi="Times New Roman" w:cs="Times New Roman"/>
          <w:sz w:val="24"/>
          <w:szCs w:val="24"/>
        </w:rPr>
        <w:t>зависит о</w:t>
      </w:r>
      <w:r w:rsidRPr="0095286D">
        <w:rPr>
          <w:rFonts w:ascii="Times New Roman" w:hAnsi="Times New Roman" w:cs="Times New Roman"/>
          <w:sz w:val="24"/>
          <w:szCs w:val="24"/>
        </w:rPr>
        <w:t>т достат</w:t>
      </w:r>
      <w:r w:rsidR="001C64B8" w:rsidRPr="0095286D">
        <w:rPr>
          <w:rFonts w:ascii="Times New Roman" w:hAnsi="Times New Roman" w:cs="Times New Roman"/>
          <w:sz w:val="24"/>
          <w:szCs w:val="24"/>
        </w:rPr>
        <w:t>к</w:t>
      </w:r>
      <w:r w:rsidRPr="0095286D">
        <w:rPr>
          <w:rFonts w:ascii="Times New Roman" w:hAnsi="Times New Roman" w:cs="Times New Roman"/>
          <w:sz w:val="24"/>
          <w:szCs w:val="24"/>
        </w:rPr>
        <w:t>а,</w:t>
      </w:r>
      <w:r w:rsidR="001C64B8" w:rsidRPr="0095286D">
        <w:rPr>
          <w:rFonts w:ascii="Times New Roman" w:hAnsi="Times New Roman" w:cs="Times New Roman"/>
          <w:sz w:val="24"/>
          <w:szCs w:val="24"/>
        </w:rPr>
        <w:t xml:space="preserve"> </w:t>
      </w:r>
      <w:r w:rsidRPr="0095286D">
        <w:rPr>
          <w:rFonts w:ascii="Times New Roman" w:hAnsi="Times New Roman" w:cs="Times New Roman"/>
          <w:sz w:val="24"/>
          <w:szCs w:val="24"/>
        </w:rPr>
        <w:t xml:space="preserve">интеллекта, </w:t>
      </w:r>
      <w:r w:rsidR="001C64B8" w:rsidRPr="0095286D">
        <w:rPr>
          <w:rFonts w:ascii="Times New Roman" w:hAnsi="Times New Roman" w:cs="Times New Roman"/>
          <w:sz w:val="24"/>
          <w:szCs w:val="24"/>
        </w:rPr>
        <w:t>доход</w:t>
      </w:r>
      <w:r w:rsidRPr="0095286D">
        <w:rPr>
          <w:rFonts w:ascii="Times New Roman" w:hAnsi="Times New Roman" w:cs="Times New Roman"/>
          <w:sz w:val="24"/>
          <w:szCs w:val="24"/>
        </w:rPr>
        <w:t>а,</w:t>
      </w:r>
      <w:r w:rsidR="009F2F41" w:rsidRPr="0095286D">
        <w:rPr>
          <w:rFonts w:ascii="Times New Roman" w:hAnsi="Times New Roman" w:cs="Times New Roman"/>
          <w:sz w:val="24"/>
          <w:szCs w:val="24"/>
        </w:rPr>
        <w:t xml:space="preserve"> целей, возможностей</w:t>
      </w:r>
      <w:r w:rsidR="001C64B8" w:rsidRPr="0095286D">
        <w:rPr>
          <w:rFonts w:ascii="Times New Roman" w:hAnsi="Times New Roman" w:cs="Times New Roman"/>
          <w:sz w:val="24"/>
          <w:szCs w:val="24"/>
        </w:rPr>
        <w:t xml:space="preserve"> конкретных людей</w:t>
      </w:r>
      <w:r w:rsidR="0081206B" w:rsidRPr="0095286D">
        <w:rPr>
          <w:rFonts w:ascii="Times New Roman" w:hAnsi="Times New Roman" w:cs="Times New Roman"/>
          <w:sz w:val="24"/>
          <w:szCs w:val="24"/>
        </w:rPr>
        <w:t xml:space="preserve"> в определенный период времени определенной экономической ситуации.</w:t>
      </w:r>
    </w:p>
    <w:p w:rsidR="001C64B8" w:rsidRPr="0095286D" w:rsidRDefault="005B2A37"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Очевидно, что наращивание своих компетенций помогает человеку ориентироваться на рынке труда быть востребованным. Инвестирование в образование в данном плане является важным фактором успеха человека.</w:t>
      </w:r>
    </w:p>
    <w:p w:rsidR="005B2A37" w:rsidRPr="0095286D" w:rsidRDefault="005B2A37"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Тратить стоит с умом, ориентируясь на личные потребности, предпочтения, а не на сезонное предложение, акции, мнение других. Тогда траты будут приносить только пользу и сделают жизнь разнообразней интересней.</w:t>
      </w:r>
    </w:p>
    <w:p w:rsidR="005B2A37" w:rsidRPr="0095286D" w:rsidRDefault="005B2A37" w:rsidP="00903300">
      <w:pPr>
        <w:spacing w:after="0"/>
        <w:ind w:firstLine="708"/>
        <w:jc w:val="both"/>
        <w:rPr>
          <w:rFonts w:ascii="Times New Roman" w:hAnsi="Times New Roman" w:cs="Times New Roman"/>
          <w:sz w:val="24"/>
          <w:szCs w:val="24"/>
        </w:rPr>
      </w:pPr>
      <w:r w:rsidRPr="0095286D">
        <w:rPr>
          <w:rFonts w:ascii="Times New Roman" w:hAnsi="Times New Roman" w:cs="Times New Roman"/>
          <w:sz w:val="24"/>
          <w:szCs w:val="24"/>
        </w:rPr>
        <w:t xml:space="preserve">Существуют крупные покупки, которые практически невозможно сделать лишь на одну заработную </w:t>
      </w:r>
      <w:r w:rsidR="004213F0" w:rsidRPr="0095286D">
        <w:rPr>
          <w:rFonts w:ascii="Times New Roman" w:hAnsi="Times New Roman" w:cs="Times New Roman"/>
          <w:sz w:val="24"/>
          <w:szCs w:val="24"/>
        </w:rPr>
        <w:t>плату, на них нужно зарабатывать постепенно и в течение определенного срока. Н</w:t>
      </w:r>
      <w:r w:rsidRPr="0095286D">
        <w:rPr>
          <w:rFonts w:ascii="Times New Roman" w:hAnsi="Times New Roman" w:cs="Times New Roman"/>
          <w:sz w:val="24"/>
          <w:szCs w:val="24"/>
        </w:rPr>
        <w:t xml:space="preserve">апример, </w:t>
      </w:r>
      <w:r w:rsidR="004213F0" w:rsidRPr="0095286D">
        <w:rPr>
          <w:rFonts w:ascii="Times New Roman" w:hAnsi="Times New Roman" w:cs="Times New Roman"/>
          <w:sz w:val="24"/>
          <w:szCs w:val="24"/>
        </w:rPr>
        <w:t>покупка недвижимого и движимого имущества</w:t>
      </w:r>
      <w:r w:rsidRPr="0095286D">
        <w:rPr>
          <w:rFonts w:ascii="Times New Roman" w:hAnsi="Times New Roman" w:cs="Times New Roman"/>
          <w:sz w:val="24"/>
          <w:szCs w:val="24"/>
        </w:rPr>
        <w:t xml:space="preserve">. </w:t>
      </w:r>
      <w:r w:rsidR="004213F0" w:rsidRPr="0095286D">
        <w:rPr>
          <w:rFonts w:ascii="Times New Roman" w:hAnsi="Times New Roman" w:cs="Times New Roman"/>
          <w:sz w:val="24"/>
          <w:szCs w:val="24"/>
        </w:rPr>
        <w:t>Именно поэтому сбережение тоже играет большую роль в жизни людей. Более того, внеся свои сбережения на краткосрочный или долгосрочный депозит, вложив в целевой накопительный взнос, играя на курсе валют, человек может получить прибыль со своих сбережений.</w:t>
      </w:r>
    </w:p>
    <w:p w:rsidR="00886DC4" w:rsidRPr="0095286D" w:rsidRDefault="00886DC4"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903300" w:rsidRDefault="00903300" w:rsidP="00903300">
      <w:pPr>
        <w:spacing w:after="0"/>
        <w:rPr>
          <w:rFonts w:ascii="Times New Roman" w:hAnsi="Times New Roman" w:cs="Times New Roman"/>
          <w:b/>
          <w:sz w:val="24"/>
          <w:szCs w:val="24"/>
        </w:rPr>
      </w:pPr>
      <w:r>
        <w:rPr>
          <w:rFonts w:ascii="Times New Roman" w:hAnsi="Times New Roman" w:cs="Times New Roman"/>
          <w:b/>
          <w:sz w:val="24"/>
          <w:szCs w:val="24"/>
        </w:rPr>
        <w:br w:type="page"/>
      </w:r>
    </w:p>
    <w:p w:rsidR="00153E0E" w:rsidRPr="0095286D" w:rsidRDefault="00153E0E" w:rsidP="00903300">
      <w:pPr>
        <w:spacing w:after="0"/>
        <w:jc w:val="center"/>
        <w:rPr>
          <w:rFonts w:ascii="Times New Roman" w:hAnsi="Times New Roman" w:cs="Times New Roman"/>
          <w:b/>
          <w:sz w:val="24"/>
          <w:szCs w:val="24"/>
        </w:rPr>
      </w:pPr>
      <w:r w:rsidRPr="0095286D">
        <w:rPr>
          <w:rFonts w:ascii="Times New Roman" w:hAnsi="Times New Roman" w:cs="Times New Roman"/>
          <w:b/>
          <w:sz w:val="24"/>
          <w:szCs w:val="24"/>
        </w:rPr>
        <w:lastRenderedPageBreak/>
        <w:t xml:space="preserve">Список </w:t>
      </w:r>
      <w:r w:rsidR="006F2C0C" w:rsidRPr="0095286D">
        <w:rPr>
          <w:rFonts w:ascii="Times New Roman" w:hAnsi="Times New Roman" w:cs="Times New Roman"/>
          <w:b/>
          <w:sz w:val="24"/>
          <w:szCs w:val="24"/>
        </w:rPr>
        <w:t>источников</w:t>
      </w:r>
    </w:p>
    <w:p w:rsidR="00903300" w:rsidRPr="00903300" w:rsidRDefault="00903300" w:rsidP="00903300">
      <w:pPr>
        <w:pStyle w:val="a8"/>
        <w:numPr>
          <w:ilvl w:val="0"/>
          <w:numId w:val="3"/>
        </w:numPr>
        <w:spacing w:after="0"/>
        <w:jc w:val="both"/>
        <w:rPr>
          <w:rStyle w:val="a3"/>
          <w:rFonts w:ascii="Times New Roman" w:hAnsi="Times New Roman" w:cs="Times New Roman"/>
          <w:color w:val="auto"/>
          <w:sz w:val="24"/>
          <w:szCs w:val="24"/>
          <w:u w:val="none"/>
        </w:rPr>
      </w:pPr>
      <w:r w:rsidRPr="0095286D">
        <w:rPr>
          <w:rFonts w:ascii="Times New Roman" w:hAnsi="Times New Roman" w:cs="Times New Roman"/>
          <w:sz w:val="24"/>
          <w:szCs w:val="24"/>
        </w:rPr>
        <w:t xml:space="preserve">Сайт </w:t>
      </w:r>
      <w:r>
        <w:rPr>
          <w:rFonts w:ascii="Times New Roman" w:hAnsi="Times New Roman" w:cs="Times New Roman"/>
          <w:sz w:val="24"/>
          <w:szCs w:val="24"/>
        </w:rPr>
        <w:t>Банка России</w:t>
      </w:r>
      <w:r w:rsidRPr="0095286D">
        <w:rPr>
          <w:rFonts w:ascii="Times New Roman" w:hAnsi="Times New Roman" w:cs="Times New Roman"/>
          <w:sz w:val="24"/>
          <w:szCs w:val="24"/>
        </w:rPr>
        <w:t xml:space="preserve"> </w:t>
      </w:r>
      <w:hyperlink r:id="rId8" w:history="1">
        <w:r w:rsidRPr="0095286D">
          <w:rPr>
            <w:rStyle w:val="a3"/>
            <w:rFonts w:ascii="Times New Roman" w:hAnsi="Times New Roman" w:cs="Times New Roman"/>
            <w:sz w:val="24"/>
            <w:szCs w:val="24"/>
          </w:rPr>
          <w:t>https://www.cbr.ru/</w:t>
        </w:r>
      </w:hyperlink>
    </w:p>
    <w:p w:rsidR="00903300" w:rsidRPr="0095286D" w:rsidRDefault="00903300" w:rsidP="00903300">
      <w:pPr>
        <w:pStyle w:val="a8"/>
        <w:numPr>
          <w:ilvl w:val="0"/>
          <w:numId w:val="3"/>
        </w:numPr>
        <w:spacing w:after="0"/>
        <w:jc w:val="both"/>
        <w:rPr>
          <w:rFonts w:ascii="Times New Roman" w:hAnsi="Times New Roman" w:cs="Times New Roman"/>
          <w:sz w:val="24"/>
          <w:szCs w:val="24"/>
        </w:rPr>
      </w:pPr>
      <w:r w:rsidRPr="00903300">
        <w:rPr>
          <w:rStyle w:val="a3"/>
          <w:rFonts w:ascii="Times New Roman" w:hAnsi="Times New Roman" w:cs="Times New Roman"/>
          <w:color w:val="auto"/>
          <w:sz w:val="24"/>
          <w:szCs w:val="24"/>
          <w:u w:val="none"/>
        </w:rPr>
        <w:t>Агенство по страхованию вкладов</w:t>
      </w:r>
      <w:r w:rsidRPr="00903300">
        <w:rPr>
          <w:rStyle w:val="a3"/>
          <w:rFonts w:ascii="Times New Roman" w:hAnsi="Times New Roman" w:cs="Times New Roman"/>
          <w:color w:val="auto"/>
          <w:sz w:val="24"/>
          <w:szCs w:val="24"/>
        </w:rPr>
        <w:t xml:space="preserve"> </w:t>
      </w:r>
      <w:r w:rsidRPr="00903300">
        <w:rPr>
          <w:rStyle w:val="a3"/>
          <w:rFonts w:ascii="Times New Roman" w:hAnsi="Times New Roman" w:cs="Times New Roman"/>
          <w:sz w:val="24"/>
          <w:szCs w:val="24"/>
        </w:rPr>
        <w:t>https://www.asv.org.ru/</w:t>
      </w:r>
    </w:p>
    <w:p w:rsidR="00903300" w:rsidRPr="00903300" w:rsidRDefault="00903300" w:rsidP="00903300">
      <w:pPr>
        <w:pStyle w:val="a8"/>
        <w:numPr>
          <w:ilvl w:val="0"/>
          <w:numId w:val="3"/>
        </w:numPr>
        <w:spacing w:after="0"/>
        <w:jc w:val="both"/>
        <w:rPr>
          <w:rStyle w:val="a3"/>
          <w:rFonts w:ascii="Times New Roman" w:hAnsi="Times New Roman" w:cs="Times New Roman"/>
          <w:color w:val="auto"/>
          <w:sz w:val="24"/>
          <w:szCs w:val="24"/>
          <w:u w:val="none"/>
        </w:rPr>
      </w:pPr>
      <w:r w:rsidRPr="0095286D">
        <w:rPr>
          <w:rFonts w:ascii="Times New Roman" w:hAnsi="Times New Roman" w:cs="Times New Roman"/>
          <w:sz w:val="24"/>
          <w:szCs w:val="24"/>
        </w:rPr>
        <w:t xml:space="preserve">Финансовая культура </w:t>
      </w:r>
      <w:hyperlink r:id="rId9" w:history="1">
        <w:r w:rsidRPr="0095286D">
          <w:rPr>
            <w:rStyle w:val="a3"/>
            <w:rFonts w:ascii="Times New Roman" w:hAnsi="Times New Roman" w:cs="Times New Roman"/>
            <w:sz w:val="24"/>
            <w:szCs w:val="24"/>
          </w:rPr>
          <w:t>https://fincult.info/</w:t>
        </w:r>
      </w:hyperlink>
    </w:p>
    <w:p w:rsidR="00903300" w:rsidRPr="00903300" w:rsidRDefault="00903300" w:rsidP="00903300">
      <w:pPr>
        <w:pStyle w:val="a8"/>
        <w:numPr>
          <w:ilvl w:val="0"/>
          <w:numId w:val="3"/>
        </w:numPr>
        <w:spacing w:after="0"/>
        <w:jc w:val="both"/>
        <w:rPr>
          <w:rStyle w:val="a3"/>
          <w:rFonts w:ascii="Times New Roman" w:hAnsi="Times New Roman" w:cs="Times New Roman"/>
          <w:color w:val="auto"/>
          <w:sz w:val="24"/>
          <w:szCs w:val="24"/>
          <w:u w:val="none"/>
        </w:rPr>
      </w:pPr>
      <w:r w:rsidRPr="00903300">
        <w:rPr>
          <w:rFonts w:ascii="Times New Roman" w:hAnsi="Times New Roman" w:cs="Times New Roman"/>
          <w:sz w:val="24"/>
          <w:szCs w:val="24"/>
        </w:rPr>
        <w:t>Информация о фондовом рынке</w:t>
      </w:r>
      <w:r>
        <w:t xml:space="preserve"> </w:t>
      </w:r>
      <w:hyperlink r:id="rId10" w:history="1">
        <w:r w:rsidRPr="0095286D">
          <w:rPr>
            <w:rStyle w:val="a3"/>
            <w:rFonts w:ascii="Times New Roman" w:hAnsi="Times New Roman" w:cs="Times New Roman"/>
            <w:sz w:val="24"/>
            <w:szCs w:val="24"/>
          </w:rPr>
          <w:t>https://investfunds.ru/</w:t>
        </w:r>
      </w:hyperlink>
    </w:p>
    <w:p w:rsidR="00153E0E" w:rsidRPr="0095286D" w:rsidRDefault="00A278CF" w:rsidP="00903300">
      <w:pPr>
        <w:pStyle w:val="a8"/>
        <w:numPr>
          <w:ilvl w:val="0"/>
          <w:numId w:val="3"/>
        </w:numPr>
        <w:spacing w:after="0"/>
        <w:jc w:val="both"/>
        <w:rPr>
          <w:rFonts w:ascii="Times New Roman" w:hAnsi="Times New Roman" w:cs="Times New Roman"/>
          <w:sz w:val="24"/>
          <w:szCs w:val="24"/>
        </w:rPr>
      </w:pPr>
      <w:r w:rsidRPr="0095286D">
        <w:rPr>
          <w:rFonts w:ascii="Times New Roman" w:hAnsi="Times New Roman" w:cs="Times New Roman"/>
          <w:color w:val="000000" w:themeColor="text1"/>
          <w:sz w:val="24"/>
          <w:szCs w:val="24"/>
        </w:rPr>
        <w:t xml:space="preserve">Дружи с финансами. </w:t>
      </w:r>
      <w:r w:rsidRPr="0095286D">
        <w:rPr>
          <w:rFonts w:ascii="Times New Roman" w:hAnsi="Times New Roman" w:cs="Times New Roman"/>
          <w:color w:val="000000" w:themeColor="text1"/>
          <w:sz w:val="24"/>
          <w:szCs w:val="24"/>
          <w:bdr w:val="none" w:sz="0" w:space="0" w:color="auto" w:frame="1"/>
        </w:rPr>
        <w:t>Финансы на каждый день</w:t>
      </w:r>
      <w:r w:rsidRPr="0095286D">
        <w:rPr>
          <w:rFonts w:ascii="Times New Roman" w:hAnsi="Times New Roman" w:cs="Times New Roman"/>
          <w:color w:val="000000" w:themeColor="text1"/>
          <w:sz w:val="24"/>
          <w:szCs w:val="24"/>
        </w:rPr>
        <w:t xml:space="preserve">. </w:t>
      </w:r>
      <w:r w:rsidRPr="0095286D">
        <w:rPr>
          <w:rFonts w:ascii="Times New Roman" w:hAnsi="Times New Roman" w:cs="Times New Roman"/>
          <w:color w:val="000000" w:themeColor="text1"/>
          <w:sz w:val="24"/>
          <w:szCs w:val="24"/>
          <w:bdr w:val="none" w:sz="0" w:space="0" w:color="auto" w:frame="1"/>
        </w:rPr>
        <w:t>Вводный курс</w:t>
      </w:r>
      <w:r w:rsidRPr="0095286D">
        <w:rPr>
          <w:rFonts w:ascii="Times New Roman" w:hAnsi="Times New Roman" w:cs="Times New Roman"/>
          <w:color w:val="000000" w:themeColor="text1"/>
          <w:sz w:val="24"/>
          <w:szCs w:val="24"/>
        </w:rPr>
        <w:t xml:space="preserve">. </w:t>
      </w:r>
      <w:r w:rsidR="006F2C0C" w:rsidRPr="0095286D">
        <w:rPr>
          <w:rFonts w:ascii="Times New Roman" w:hAnsi="Times New Roman" w:cs="Times New Roman"/>
          <w:color w:val="000000" w:themeColor="text1"/>
          <w:sz w:val="24"/>
          <w:szCs w:val="24"/>
          <w:bdr w:val="none" w:sz="0" w:space="0" w:color="auto" w:frame="1"/>
        </w:rPr>
        <w:t xml:space="preserve">Жизненные цели, задачи и финансовое планирование. </w:t>
      </w:r>
      <w:r w:rsidRPr="0095286D">
        <w:rPr>
          <w:rFonts w:ascii="Times New Roman" w:hAnsi="Times New Roman" w:cs="Times New Roman"/>
          <w:color w:val="000000" w:themeColor="text1"/>
          <w:sz w:val="24"/>
          <w:szCs w:val="24"/>
        </w:rPr>
        <w:t xml:space="preserve"> </w:t>
      </w:r>
      <w:hyperlink r:id="rId11" w:history="1">
        <w:r w:rsidR="00153E0E" w:rsidRPr="0095286D">
          <w:rPr>
            <w:rStyle w:val="a3"/>
            <w:rFonts w:ascii="Times New Roman" w:hAnsi="Times New Roman" w:cs="Times New Roman"/>
            <w:sz w:val="24"/>
            <w:szCs w:val="24"/>
          </w:rPr>
          <w:t>https://xn--80aaeza4ab6aw2b2b.xn--p1ai/finansy-na-kazhdyy-den/vvodnyy-kurs/zhiznennye-tseli-zadachi-i-finansovoe-planirovanie/</w:t>
        </w:r>
      </w:hyperlink>
    </w:p>
    <w:p w:rsidR="00153E0E" w:rsidRPr="0095286D" w:rsidRDefault="008E6814" w:rsidP="00903300">
      <w:pPr>
        <w:pStyle w:val="a8"/>
        <w:numPr>
          <w:ilvl w:val="0"/>
          <w:numId w:val="3"/>
        </w:numPr>
        <w:spacing w:after="0"/>
        <w:jc w:val="both"/>
        <w:rPr>
          <w:rFonts w:ascii="Times New Roman" w:hAnsi="Times New Roman" w:cs="Times New Roman"/>
          <w:sz w:val="24"/>
          <w:szCs w:val="24"/>
        </w:rPr>
      </w:pPr>
      <w:r w:rsidRPr="0095286D">
        <w:rPr>
          <w:rFonts w:ascii="Times New Roman" w:hAnsi="Times New Roman" w:cs="Times New Roman"/>
          <w:sz w:val="24"/>
          <w:szCs w:val="24"/>
        </w:rPr>
        <w:t xml:space="preserve">Дружи с финансами. </w:t>
      </w:r>
      <w:r w:rsidR="0095286D" w:rsidRPr="0095286D">
        <w:rPr>
          <w:rFonts w:ascii="Times New Roman" w:hAnsi="Times New Roman" w:cs="Times New Roman"/>
          <w:sz w:val="24"/>
          <w:szCs w:val="24"/>
        </w:rPr>
        <w:t xml:space="preserve">Кто может заработать на фондовом рынке. </w:t>
      </w:r>
      <w:hyperlink r:id="rId12" w:history="1">
        <w:r w:rsidR="00153E0E" w:rsidRPr="0095286D">
          <w:rPr>
            <w:rStyle w:val="a3"/>
            <w:rFonts w:ascii="Times New Roman" w:hAnsi="Times New Roman" w:cs="Times New Roman"/>
            <w:sz w:val="24"/>
            <w:szCs w:val="24"/>
          </w:rPr>
          <w:t>https://xn--80aaeza4ab6aw2b2b.xn--p1ai/finansy-na-kazhdyy-den/sokhranit-i-priumnozhit/kto-mozhet-zarabotat-na-fondovom-rynke/</w:t>
        </w:r>
      </w:hyperlink>
    </w:p>
    <w:p w:rsidR="00153E0E" w:rsidRPr="0095286D" w:rsidRDefault="008E6814" w:rsidP="00903300">
      <w:pPr>
        <w:pStyle w:val="a8"/>
        <w:numPr>
          <w:ilvl w:val="0"/>
          <w:numId w:val="3"/>
        </w:numPr>
        <w:spacing w:after="0"/>
        <w:jc w:val="both"/>
        <w:rPr>
          <w:rFonts w:ascii="Times New Roman" w:hAnsi="Times New Roman" w:cs="Times New Roman"/>
          <w:sz w:val="24"/>
          <w:szCs w:val="24"/>
        </w:rPr>
      </w:pPr>
      <w:r w:rsidRPr="0095286D">
        <w:rPr>
          <w:rFonts w:ascii="Times New Roman" w:hAnsi="Times New Roman" w:cs="Times New Roman"/>
          <w:sz w:val="24"/>
          <w:szCs w:val="24"/>
        </w:rPr>
        <w:t xml:space="preserve">Дружи с финансами. </w:t>
      </w:r>
      <w:r w:rsidR="0095286D" w:rsidRPr="0095286D">
        <w:rPr>
          <w:rFonts w:ascii="Times New Roman" w:hAnsi="Times New Roman" w:cs="Times New Roman"/>
          <w:sz w:val="24"/>
          <w:szCs w:val="24"/>
        </w:rPr>
        <w:t xml:space="preserve">Принципы инвестиций: риск, доходность, диверсификация и ликвидность. </w:t>
      </w:r>
      <w:hyperlink r:id="rId13" w:history="1">
        <w:r w:rsidR="00153E0E" w:rsidRPr="0095286D">
          <w:rPr>
            <w:rStyle w:val="a3"/>
            <w:rFonts w:ascii="Times New Roman" w:hAnsi="Times New Roman" w:cs="Times New Roman"/>
            <w:sz w:val="24"/>
            <w:szCs w:val="24"/>
          </w:rPr>
          <w:t>https://xn--80aaeza4ab6aw2b2b.xn--p1ai/finansy-na-kazhdyy-den/sokhranit-i-priumnozhit/printsipy-investitsiy-risk-dokhodnost-diversifikatsiya-i-likvidnost/</w:t>
        </w:r>
      </w:hyperlink>
    </w:p>
    <w:p w:rsidR="00153E0E" w:rsidRPr="0095286D" w:rsidRDefault="0095286D" w:rsidP="00903300">
      <w:pPr>
        <w:pStyle w:val="a8"/>
        <w:numPr>
          <w:ilvl w:val="0"/>
          <w:numId w:val="3"/>
        </w:numPr>
        <w:spacing w:after="0"/>
        <w:jc w:val="both"/>
        <w:rPr>
          <w:rFonts w:ascii="Times New Roman" w:hAnsi="Times New Roman" w:cs="Times New Roman"/>
          <w:sz w:val="24"/>
          <w:szCs w:val="24"/>
        </w:rPr>
      </w:pPr>
      <w:r w:rsidRPr="0095286D">
        <w:rPr>
          <w:rFonts w:ascii="Times New Roman" w:hAnsi="Times New Roman" w:cs="Times New Roman"/>
          <w:sz w:val="24"/>
          <w:szCs w:val="24"/>
        </w:rPr>
        <w:t xml:space="preserve">Дружи с финансами. Облигации федерального займа для населения. </w:t>
      </w:r>
      <w:hyperlink r:id="rId14" w:history="1">
        <w:r w:rsidR="00153E0E" w:rsidRPr="0095286D">
          <w:rPr>
            <w:rStyle w:val="a3"/>
            <w:rFonts w:ascii="Times New Roman" w:hAnsi="Times New Roman" w:cs="Times New Roman"/>
            <w:sz w:val="24"/>
            <w:szCs w:val="24"/>
          </w:rPr>
          <w:t>https://xn--80aaeza4ab6aw2b2b.xn--p1ai/finansy-na-kazhdyy-den/sokhranit-i-priumnozhit/obligatsii-federalnogo-zayma/</w:t>
        </w:r>
      </w:hyperlink>
    </w:p>
    <w:p w:rsidR="00153E0E" w:rsidRPr="0095286D" w:rsidRDefault="0095286D" w:rsidP="00903300">
      <w:pPr>
        <w:pStyle w:val="a8"/>
        <w:numPr>
          <w:ilvl w:val="0"/>
          <w:numId w:val="3"/>
        </w:numPr>
        <w:spacing w:after="0"/>
        <w:jc w:val="both"/>
        <w:rPr>
          <w:rFonts w:ascii="Times New Roman" w:hAnsi="Times New Roman" w:cs="Times New Roman"/>
          <w:sz w:val="24"/>
          <w:szCs w:val="24"/>
        </w:rPr>
      </w:pPr>
      <w:r w:rsidRPr="0095286D">
        <w:rPr>
          <w:rFonts w:ascii="Times New Roman" w:hAnsi="Times New Roman" w:cs="Times New Roman"/>
          <w:sz w:val="24"/>
          <w:szCs w:val="24"/>
        </w:rPr>
        <w:t xml:space="preserve">Дружи с финансами. Можно ли обогнать инфляцию. </w:t>
      </w:r>
      <w:hyperlink r:id="rId15" w:history="1">
        <w:r w:rsidR="00153E0E" w:rsidRPr="0095286D">
          <w:rPr>
            <w:rStyle w:val="a3"/>
            <w:rFonts w:ascii="Times New Roman" w:hAnsi="Times New Roman" w:cs="Times New Roman"/>
            <w:sz w:val="24"/>
            <w:szCs w:val="24"/>
          </w:rPr>
          <w:t>https://xn--80aaeza4ab6aw2b2b.xn--p1ai/finansy-na-kazhdyy-den/sokhranit-i-priumnozhit/mozhno-li-obognat-inflyatsiyu/</w:t>
        </w:r>
      </w:hyperlink>
    </w:p>
    <w:p w:rsidR="00153E0E" w:rsidRPr="0095286D" w:rsidRDefault="0095286D" w:rsidP="00903300">
      <w:pPr>
        <w:pStyle w:val="a8"/>
        <w:numPr>
          <w:ilvl w:val="0"/>
          <w:numId w:val="3"/>
        </w:numPr>
        <w:spacing w:after="0"/>
        <w:jc w:val="both"/>
        <w:rPr>
          <w:rStyle w:val="a3"/>
          <w:rFonts w:ascii="Times New Roman" w:hAnsi="Times New Roman" w:cs="Times New Roman"/>
          <w:color w:val="auto"/>
          <w:sz w:val="24"/>
          <w:szCs w:val="24"/>
          <w:u w:val="none"/>
        </w:rPr>
      </w:pPr>
      <w:r w:rsidRPr="0095286D">
        <w:rPr>
          <w:rFonts w:ascii="Times New Roman" w:hAnsi="Times New Roman" w:cs="Times New Roman"/>
          <w:sz w:val="24"/>
          <w:szCs w:val="24"/>
        </w:rPr>
        <w:t xml:space="preserve">Дружи с финансами. Как выбрать вклад в банке. </w:t>
      </w:r>
      <w:hyperlink r:id="rId16" w:history="1">
        <w:r w:rsidR="00153E0E" w:rsidRPr="0095286D">
          <w:rPr>
            <w:rStyle w:val="a3"/>
            <w:rFonts w:ascii="Times New Roman" w:hAnsi="Times New Roman" w:cs="Times New Roman"/>
            <w:sz w:val="24"/>
            <w:szCs w:val="24"/>
          </w:rPr>
          <w:t>https://xn--80aaeza4ab6aw2b2b.xn--p1ai/finansy-na-kazhdyy-den/sokhranit-i-priumnozhit/kak-vybrat-vklad-v-banke/</w:t>
        </w:r>
      </w:hyperlink>
    </w:p>
    <w:p w:rsidR="008E6814" w:rsidRPr="0095286D" w:rsidRDefault="00903300" w:rsidP="00903300">
      <w:pPr>
        <w:pStyle w:val="a8"/>
        <w:numPr>
          <w:ilvl w:val="0"/>
          <w:numId w:val="3"/>
        </w:numPr>
        <w:spacing w:after="0"/>
        <w:jc w:val="both"/>
        <w:rPr>
          <w:rFonts w:ascii="Times New Roman" w:hAnsi="Times New Roman" w:cs="Times New Roman"/>
          <w:sz w:val="24"/>
          <w:szCs w:val="24"/>
        </w:rPr>
      </w:pPr>
      <w:r w:rsidRPr="00903300">
        <w:rPr>
          <w:rFonts w:ascii="Times New Roman" w:hAnsi="Times New Roman" w:cs="Times New Roman"/>
          <w:sz w:val="24"/>
          <w:szCs w:val="24"/>
        </w:rPr>
        <w:t xml:space="preserve">Пирамида Маслоу. Академик </w:t>
      </w:r>
      <w:hyperlink r:id="rId17" w:history="1">
        <w:r w:rsidRPr="00903300">
          <w:rPr>
            <w:rStyle w:val="a3"/>
            <w:rFonts w:ascii="Times New Roman" w:hAnsi="Times New Roman" w:cs="Times New Roman"/>
            <w:sz w:val="24"/>
            <w:szCs w:val="24"/>
          </w:rPr>
          <w:t>https://dic.academic.ru/dic.nsf/ruwiki/1094942</w:t>
        </w:r>
      </w:hyperlink>
    </w:p>
    <w:p w:rsidR="008E6814" w:rsidRPr="0095286D" w:rsidRDefault="008E6814" w:rsidP="00903300">
      <w:pPr>
        <w:pStyle w:val="a8"/>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153E0E" w:rsidRPr="0095286D" w:rsidRDefault="00153E0E" w:rsidP="00903300">
      <w:pPr>
        <w:spacing w:after="0"/>
        <w:jc w:val="both"/>
        <w:rPr>
          <w:rFonts w:ascii="Times New Roman" w:hAnsi="Times New Roman" w:cs="Times New Roman"/>
          <w:sz w:val="24"/>
          <w:szCs w:val="24"/>
        </w:rPr>
      </w:pPr>
    </w:p>
    <w:p w:rsidR="00903300" w:rsidRDefault="00903300">
      <w:pPr>
        <w:rPr>
          <w:rFonts w:ascii="Times New Roman" w:hAnsi="Times New Roman" w:cs="Times New Roman"/>
          <w:b/>
          <w:sz w:val="24"/>
          <w:szCs w:val="24"/>
        </w:rPr>
      </w:pPr>
      <w:r>
        <w:rPr>
          <w:rFonts w:ascii="Times New Roman" w:hAnsi="Times New Roman" w:cs="Times New Roman"/>
          <w:b/>
          <w:sz w:val="24"/>
          <w:szCs w:val="24"/>
        </w:rPr>
        <w:br w:type="page"/>
      </w:r>
    </w:p>
    <w:p w:rsidR="00F038C6" w:rsidRPr="0095286D" w:rsidRDefault="00F038C6" w:rsidP="00903300">
      <w:pPr>
        <w:spacing w:after="0"/>
        <w:jc w:val="center"/>
        <w:rPr>
          <w:rFonts w:ascii="Times New Roman" w:hAnsi="Times New Roman" w:cs="Times New Roman"/>
          <w:b/>
          <w:sz w:val="24"/>
          <w:szCs w:val="24"/>
        </w:rPr>
      </w:pPr>
      <w:r w:rsidRPr="0095286D">
        <w:rPr>
          <w:rFonts w:ascii="Times New Roman" w:hAnsi="Times New Roman" w:cs="Times New Roman"/>
          <w:b/>
          <w:sz w:val="24"/>
          <w:szCs w:val="24"/>
        </w:rPr>
        <w:lastRenderedPageBreak/>
        <w:t>Приложение</w:t>
      </w:r>
      <w:r w:rsidR="00903300">
        <w:rPr>
          <w:rFonts w:ascii="Times New Roman" w:hAnsi="Times New Roman" w:cs="Times New Roman"/>
          <w:b/>
          <w:sz w:val="24"/>
          <w:szCs w:val="24"/>
        </w:rPr>
        <w:t xml:space="preserve"> 1</w:t>
      </w:r>
    </w:p>
    <w:p w:rsidR="00F038C6" w:rsidRPr="0095286D" w:rsidRDefault="00F038C6" w:rsidP="00903300">
      <w:pPr>
        <w:spacing w:after="0"/>
        <w:jc w:val="both"/>
        <w:rPr>
          <w:rFonts w:ascii="Times New Roman" w:hAnsi="Times New Roman" w:cs="Times New Roman"/>
          <w:sz w:val="24"/>
          <w:szCs w:val="24"/>
        </w:rPr>
      </w:pPr>
    </w:p>
    <w:p w:rsidR="00F038C6" w:rsidRPr="0095286D" w:rsidRDefault="00F038C6" w:rsidP="00903300">
      <w:pPr>
        <w:shd w:val="clear" w:color="auto" w:fill="67AE90"/>
        <w:spacing w:before="150" w:after="0" w:line="240" w:lineRule="auto"/>
        <w:jc w:val="both"/>
        <w:outlineLvl w:val="2"/>
        <w:rPr>
          <w:rFonts w:ascii="Times New Roman" w:eastAsia="Times New Roman" w:hAnsi="Times New Roman" w:cs="Times New Roman"/>
          <w:color w:val="FFFFFF"/>
          <w:sz w:val="24"/>
          <w:szCs w:val="24"/>
          <w:lang w:eastAsia="ru-RU"/>
        </w:rPr>
      </w:pPr>
      <w:bookmarkStart w:id="1" w:name="_Toc535615794"/>
      <w:bookmarkStart w:id="2" w:name="_Toc535615855"/>
      <w:r w:rsidRPr="0095286D">
        <w:rPr>
          <w:rFonts w:ascii="Times New Roman" w:eastAsia="Times New Roman" w:hAnsi="Times New Roman" w:cs="Times New Roman"/>
          <w:color w:val="FFFFFF"/>
          <w:sz w:val="24"/>
          <w:szCs w:val="24"/>
          <w:lang w:eastAsia="ru-RU"/>
        </w:rPr>
        <w:t>Сравнительные особенности банковских депозитов и ОФЗ-н</w:t>
      </w:r>
      <w:bookmarkEnd w:id="1"/>
      <w:bookmarkEnd w:id="2"/>
    </w:p>
    <w:tbl>
      <w:tblPr>
        <w:tblW w:w="0" w:type="auto"/>
        <w:tblCellMar>
          <w:top w:w="15" w:type="dxa"/>
          <w:left w:w="15" w:type="dxa"/>
          <w:bottom w:w="15" w:type="dxa"/>
          <w:right w:w="15" w:type="dxa"/>
        </w:tblCellMar>
        <w:tblLook w:val="04A0" w:firstRow="1" w:lastRow="0" w:firstColumn="1" w:lastColumn="0" w:noHBand="0" w:noVBand="1"/>
      </w:tblPr>
      <w:tblGrid>
        <w:gridCol w:w="2680"/>
        <w:gridCol w:w="3452"/>
        <w:gridCol w:w="4373"/>
      </w:tblGrid>
      <w:tr w:rsidR="00F038C6" w:rsidRPr="0095286D" w:rsidTr="00747953">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240" w:lineRule="auto"/>
              <w:jc w:val="both"/>
              <w:rPr>
                <w:rFonts w:ascii="Times New Roman" w:eastAsia="Times New Roman" w:hAnsi="Times New Roman" w:cs="Times New Roman"/>
                <w:b/>
                <w:bCs/>
                <w:color w:val="FFFFFF"/>
                <w:sz w:val="24"/>
                <w:szCs w:val="24"/>
                <w:lang w:eastAsia="ru-RU"/>
              </w:rPr>
            </w:pPr>
          </w:p>
        </w:tc>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b/>
                <w:bCs/>
                <w:sz w:val="24"/>
                <w:szCs w:val="24"/>
                <w:lang w:eastAsia="ru-RU"/>
              </w:rPr>
            </w:pPr>
            <w:r w:rsidRPr="0095286D">
              <w:rPr>
                <w:rFonts w:ascii="Times New Roman" w:eastAsia="Times New Roman" w:hAnsi="Times New Roman" w:cs="Times New Roman"/>
                <w:b/>
                <w:bCs/>
                <w:sz w:val="24"/>
                <w:szCs w:val="24"/>
                <w:lang w:eastAsia="ru-RU"/>
              </w:rPr>
              <w:t>Банковский депозит</w:t>
            </w:r>
            <w:r w:rsidRPr="0095286D">
              <w:rPr>
                <w:rFonts w:ascii="Times New Roman" w:eastAsia="Times New Roman" w:hAnsi="Times New Roman" w:cs="Times New Roman"/>
                <w:b/>
                <w:bCs/>
                <w:sz w:val="24"/>
                <w:szCs w:val="24"/>
                <w:vertAlign w:val="superscript"/>
                <w:lang w:eastAsia="ru-RU"/>
              </w:rPr>
              <w:t>2</w:t>
            </w:r>
          </w:p>
        </w:tc>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b/>
                <w:bCs/>
                <w:sz w:val="24"/>
                <w:szCs w:val="24"/>
                <w:lang w:eastAsia="ru-RU"/>
              </w:rPr>
            </w:pPr>
            <w:r w:rsidRPr="0095286D">
              <w:rPr>
                <w:rFonts w:ascii="Times New Roman" w:eastAsia="Times New Roman" w:hAnsi="Times New Roman" w:cs="Times New Roman"/>
                <w:b/>
                <w:bCs/>
                <w:sz w:val="24"/>
                <w:szCs w:val="24"/>
                <w:lang w:eastAsia="ru-RU"/>
              </w:rPr>
              <w:t>ОФЗ для населения</w:t>
            </w:r>
          </w:p>
        </w:tc>
      </w:tr>
      <w:tr w:rsidR="00F038C6" w:rsidRPr="0095286D" w:rsidTr="00747953">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sz w:val="24"/>
                <w:szCs w:val="24"/>
                <w:lang w:eastAsia="ru-RU"/>
              </w:rPr>
            </w:pPr>
            <w:r w:rsidRPr="0095286D">
              <w:rPr>
                <w:rFonts w:ascii="Times New Roman" w:eastAsia="Times New Roman" w:hAnsi="Times New Roman" w:cs="Times New Roman"/>
                <w:sz w:val="24"/>
                <w:szCs w:val="24"/>
                <w:lang w:eastAsia="ru-RU"/>
              </w:rPr>
              <w:t>Срок</w:t>
            </w:r>
          </w:p>
        </w:tc>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sz w:val="24"/>
                <w:szCs w:val="24"/>
                <w:lang w:eastAsia="ru-RU"/>
              </w:rPr>
            </w:pPr>
            <w:r w:rsidRPr="0095286D">
              <w:rPr>
                <w:rFonts w:ascii="Times New Roman" w:eastAsia="Times New Roman" w:hAnsi="Times New Roman" w:cs="Times New Roman"/>
                <w:sz w:val="24"/>
                <w:szCs w:val="24"/>
                <w:lang w:eastAsia="ru-RU"/>
              </w:rPr>
              <w:t>до 1 года </w:t>
            </w:r>
            <w:r w:rsidRPr="0095286D">
              <w:rPr>
                <w:rFonts w:ascii="Times New Roman" w:eastAsia="Times New Roman" w:hAnsi="Times New Roman" w:cs="Times New Roman"/>
                <w:sz w:val="24"/>
                <w:szCs w:val="24"/>
                <w:lang w:eastAsia="ru-RU"/>
              </w:rPr>
              <w:br/>
              <w:t>от 1 года до 3 </w:t>
            </w:r>
            <w:r w:rsidRPr="0095286D">
              <w:rPr>
                <w:rFonts w:ascii="Times New Roman" w:eastAsia="Times New Roman" w:hAnsi="Times New Roman" w:cs="Times New Roman"/>
                <w:sz w:val="24"/>
                <w:szCs w:val="24"/>
                <w:lang w:eastAsia="ru-RU"/>
              </w:rPr>
              <w:br/>
              <w:t>от 3 лет</w:t>
            </w:r>
          </w:p>
        </w:tc>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sz w:val="24"/>
                <w:szCs w:val="24"/>
                <w:lang w:eastAsia="ru-RU"/>
              </w:rPr>
            </w:pPr>
            <w:r w:rsidRPr="0095286D">
              <w:rPr>
                <w:rFonts w:ascii="Times New Roman" w:eastAsia="Times New Roman" w:hAnsi="Times New Roman" w:cs="Times New Roman"/>
                <w:sz w:val="24"/>
                <w:szCs w:val="24"/>
                <w:lang w:eastAsia="ru-RU"/>
              </w:rPr>
              <w:t>3 года</w:t>
            </w:r>
          </w:p>
        </w:tc>
      </w:tr>
      <w:tr w:rsidR="00F038C6" w:rsidRPr="0095286D" w:rsidTr="00747953">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sz w:val="24"/>
                <w:szCs w:val="24"/>
                <w:lang w:eastAsia="ru-RU"/>
              </w:rPr>
            </w:pPr>
            <w:r w:rsidRPr="0095286D">
              <w:rPr>
                <w:rFonts w:ascii="Times New Roman" w:eastAsia="Times New Roman" w:hAnsi="Times New Roman" w:cs="Times New Roman"/>
                <w:sz w:val="24"/>
                <w:szCs w:val="24"/>
                <w:lang w:eastAsia="ru-RU"/>
              </w:rPr>
              <w:t>Досрочный возврат вложенных средств</w:t>
            </w:r>
          </w:p>
        </w:tc>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sz w:val="24"/>
                <w:szCs w:val="24"/>
                <w:lang w:eastAsia="ru-RU"/>
              </w:rPr>
            </w:pPr>
            <w:r w:rsidRPr="0095286D">
              <w:rPr>
                <w:rFonts w:ascii="Times New Roman" w:eastAsia="Times New Roman" w:hAnsi="Times New Roman" w:cs="Times New Roman"/>
                <w:sz w:val="24"/>
                <w:szCs w:val="24"/>
                <w:lang w:eastAsia="ru-RU"/>
              </w:rPr>
              <w:t>Возможен с выплатой дохода исходя из ставки до востребования</w:t>
            </w:r>
          </w:p>
        </w:tc>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sz w:val="24"/>
                <w:szCs w:val="24"/>
                <w:lang w:eastAsia="ru-RU"/>
              </w:rPr>
            </w:pPr>
            <w:r w:rsidRPr="0095286D">
              <w:rPr>
                <w:rFonts w:ascii="Times New Roman" w:eastAsia="Times New Roman" w:hAnsi="Times New Roman" w:cs="Times New Roman"/>
                <w:sz w:val="24"/>
                <w:szCs w:val="24"/>
                <w:lang w:eastAsia="ru-RU"/>
              </w:rPr>
              <w:t>Возможен с выплатой всего купонного дохода, накопленного за период владения облигацией</w:t>
            </w:r>
          </w:p>
        </w:tc>
      </w:tr>
      <w:tr w:rsidR="00F038C6" w:rsidRPr="0095286D" w:rsidTr="00747953">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sz w:val="24"/>
                <w:szCs w:val="24"/>
                <w:lang w:eastAsia="ru-RU"/>
              </w:rPr>
            </w:pPr>
            <w:r w:rsidRPr="0095286D">
              <w:rPr>
                <w:rFonts w:ascii="Times New Roman" w:eastAsia="Times New Roman" w:hAnsi="Times New Roman" w:cs="Times New Roman"/>
                <w:sz w:val="24"/>
                <w:szCs w:val="24"/>
                <w:lang w:eastAsia="ru-RU"/>
              </w:rPr>
              <w:t>Вид дохода</w:t>
            </w:r>
          </w:p>
        </w:tc>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sz w:val="24"/>
                <w:szCs w:val="24"/>
                <w:lang w:eastAsia="ru-RU"/>
              </w:rPr>
            </w:pPr>
            <w:r w:rsidRPr="0095286D">
              <w:rPr>
                <w:rFonts w:ascii="Times New Roman" w:eastAsia="Times New Roman" w:hAnsi="Times New Roman" w:cs="Times New Roman"/>
                <w:sz w:val="24"/>
                <w:szCs w:val="24"/>
                <w:lang w:eastAsia="ru-RU"/>
              </w:rPr>
              <w:t>Проценты по депозиту </w:t>
            </w:r>
            <w:r w:rsidRPr="0095286D">
              <w:rPr>
                <w:rFonts w:ascii="Times New Roman" w:eastAsia="Times New Roman" w:hAnsi="Times New Roman" w:cs="Times New Roman"/>
                <w:sz w:val="24"/>
                <w:szCs w:val="24"/>
                <w:lang w:eastAsia="ru-RU"/>
              </w:rPr>
              <w:br/>
              <w:t>(до 1 года – 6,9%, </w:t>
            </w:r>
            <w:r w:rsidRPr="0095286D">
              <w:rPr>
                <w:rFonts w:ascii="Times New Roman" w:eastAsia="Times New Roman" w:hAnsi="Times New Roman" w:cs="Times New Roman"/>
                <w:sz w:val="24"/>
                <w:szCs w:val="24"/>
                <w:lang w:eastAsia="ru-RU"/>
              </w:rPr>
              <w:br/>
              <w:t>от 1 года до 3 лет – 7,0%, </w:t>
            </w:r>
            <w:r w:rsidRPr="0095286D">
              <w:rPr>
                <w:rFonts w:ascii="Times New Roman" w:eastAsia="Times New Roman" w:hAnsi="Times New Roman" w:cs="Times New Roman"/>
                <w:sz w:val="24"/>
                <w:szCs w:val="24"/>
                <w:lang w:eastAsia="ru-RU"/>
              </w:rPr>
              <w:br/>
              <w:t>свыше 3 лет – 7,7%)</w:t>
            </w:r>
            <w:r w:rsidRPr="0095286D">
              <w:rPr>
                <w:rFonts w:ascii="Times New Roman" w:eastAsia="Times New Roman" w:hAnsi="Times New Roman" w:cs="Times New Roman"/>
                <w:sz w:val="24"/>
                <w:szCs w:val="24"/>
                <w:vertAlign w:val="superscript"/>
                <w:lang w:eastAsia="ru-RU"/>
              </w:rPr>
              <w:t>3</w:t>
            </w:r>
          </w:p>
        </w:tc>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sz w:val="24"/>
                <w:szCs w:val="24"/>
                <w:lang w:eastAsia="ru-RU"/>
              </w:rPr>
            </w:pPr>
            <w:r w:rsidRPr="0095286D">
              <w:rPr>
                <w:rFonts w:ascii="Times New Roman" w:eastAsia="Times New Roman" w:hAnsi="Times New Roman" w:cs="Times New Roman"/>
                <w:sz w:val="24"/>
                <w:szCs w:val="24"/>
                <w:lang w:eastAsia="ru-RU"/>
              </w:rPr>
              <w:t>- Купонный доход, определяемый исходя из доходности трехлетних рыночных ОФЗ; </w:t>
            </w:r>
            <w:r w:rsidRPr="0095286D">
              <w:rPr>
                <w:rFonts w:ascii="Times New Roman" w:eastAsia="Times New Roman" w:hAnsi="Times New Roman" w:cs="Times New Roman"/>
                <w:sz w:val="24"/>
                <w:szCs w:val="24"/>
                <w:lang w:eastAsia="ru-RU"/>
              </w:rPr>
              <w:br/>
              <w:t>- Разница между ценой покупки и номинальной стоимостью</w:t>
            </w:r>
          </w:p>
        </w:tc>
      </w:tr>
      <w:tr w:rsidR="00F038C6" w:rsidRPr="0095286D" w:rsidTr="00747953">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sz w:val="24"/>
                <w:szCs w:val="24"/>
                <w:lang w:eastAsia="ru-RU"/>
              </w:rPr>
            </w:pPr>
            <w:r w:rsidRPr="0095286D">
              <w:rPr>
                <w:rFonts w:ascii="Times New Roman" w:eastAsia="Times New Roman" w:hAnsi="Times New Roman" w:cs="Times New Roman"/>
                <w:sz w:val="24"/>
                <w:szCs w:val="24"/>
                <w:lang w:eastAsia="ru-RU"/>
              </w:rPr>
              <w:t>Периодичность выплаты процентов</w:t>
            </w:r>
          </w:p>
        </w:tc>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sz w:val="24"/>
                <w:szCs w:val="24"/>
                <w:lang w:eastAsia="ru-RU"/>
              </w:rPr>
            </w:pPr>
            <w:r w:rsidRPr="0095286D">
              <w:rPr>
                <w:rFonts w:ascii="Times New Roman" w:eastAsia="Times New Roman" w:hAnsi="Times New Roman" w:cs="Times New Roman"/>
                <w:sz w:val="24"/>
                <w:szCs w:val="24"/>
                <w:lang w:eastAsia="ru-RU"/>
              </w:rPr>
              <w:t>1/3/6/12 месяцев или в конце срока</w:t>
            </w:r>
          </w:p>
        </w:tc>
        <w:tc>
          <w:tcPr>
            <w:tcW w:w="0" w:type="auto"/>
            <w:tcBorders>
              <w:top w:val="single" w:sz="6" w:space="0" w:color="DCDCDC"/>
              <w:left w:val="single" w:sz="6" w:space="0" w:color="DCDCDC"/>
              <w:bottom w:val="single" w:sz="6" w:space="0" w:color="DCDCDC"/>
              <w:right w:val="single" w:sz="6" w:space="0" w:color="DCDCDC"/>
            </w:tcBorders>
            <w:tcMar>
              <w:top w:w="150" w:type="dxa"/>
              <w:left w:w="150" w:type="dxa"/>
              <w:bottom w:w="150" w:type="dxa"/>
              <w:right w:w="150" w:type="dxa"/>
            </w:tcMar>
            <w:vAlign w:val="center"/>
            <w:hideMark/>
          </w:tcPr>
          <w:p w:rsidR="00F038C6" w:rsidRPr="0095286D" w:rsidRDefault="00F038C6" w:rsidP="00903300">
            <w:pPr>
              <w:spacing w:after="0" w:line="300" w:lineRule="atLeast"/>
              <w:jc w:val="both"/>
              <w:rPr>
                <w:rFonts w:ascii="Times New Roman" w:eastAsia="Times New Roman" w:hAnsi="Times New Roman" w:cs="Times New Roman"/>
                <w:sz w:val="24"/>
                <w:szCs w:val="24"/>
                <w:lang w:eastAsia="ru-RU"/>
              </w:rPr>
            </w:pPr>
            <w:r w:rsidRPr="0095286D">
              <w:rPr>
                <w:rFonts w:ascii="Times New Roman" w:eastAsia="Times New Roman" w:hAnsi="Times New Roman" w:cs="Times New Roman"/>
                <w:sz w:val="24"/>
                <w:szCs w:val="24"/>
                <w:lang w:eastAsia="ru-RU"/>
              </w:rPr>
              <w:t>6 месяцев</w:t>
            </w:r>
          </w:p>
        </w:tc>
      </w:tr>
    </w:tbl>
    <w:p w:rsidR="00F038C6" w:rsidRPr="0095286D" w:rsidRDefault="00F038C6" w:rsidP="00903300">
      <w:pPr>
        <w:shd w:val="clear" w:color="auto" w:fill="F7F7F7"/>
        <w:spacing w:before="135" w:after="0" w:line="240" w:lineRule="auto"/>
        <w:jc w:val="both"/>
        <w:rPr>
          <w:rFonts w:ascii="Times New Roman" w:eastAsia="Times New Roman" w:hAnsi="Times New Roman" w:cs="Times New Roman"/>
          <w:color w:val="000000"/>
          <w:sz w:val="24"/>
          <w:szCs w:val="24"/>
          <w:lang w:eastAsia="ru-RU"/>
        </w:rPr>
      </w:pPr>
      <w:r w:rsidRPr="0095286D">
        <w:rPr>
          <w:rFonts w:ascii="Times New Roman" w:eastAsia="Times New Roman" w:hAnsi="Times New Roman" w:cs="Times New Roman"/>
          <w:color w:val="000000"/>
          <w:sz w:val="24"/>
          <w:szCs w:val="24"/>
          <w:vertAlign w:val="superscript"/>
          <w:lang w:eastAsia="ru-RU"/>
        </w:rPr>
        <w:t>1</w:t>
      </w:r>
      <w:r w:rsidRPr="0095286D">
        <w:rPr>
          <w:rFonts w:ascii="Times New Roman" w:eastAsia="Times New Roman" w:hAnsi="Times New Roman" w:cs="Times New Roman"/>
          <w:color w:val="000000"/>
          <w:sz w:val="24"/>
          <w:szCs w:val="24"/>
          <w:lang w:eastAsia="ru-RU"/>
        </w:rPr>
        <w:t> Условия выкупа различаются до и после истечения 12 месяцев с даты приобретения облигации </w:t>
      </w:r>
      <w:r w:rsidRPr="0095286D">
        <w:rPr>
          <w:rFonts w:ascii="Times New Roman" w:eastAsia="Times New Roman" w:hAnsi="Times New Roman" w:cs="Times New Roman"/>
          <w:color w:val="000000"/>
          <w:sz w:val="24"/>
          <w:szCs w:val="24"/>
          <w:lang w:eastAsia="ru-RU"/>
        </w:rPr>
        <w:br/>
      </w:r>
      <w:r w:rsidRPr="0095286D">
        <w:rPr>
          <w:rFonts w:ascii="Times New Roman" w:eastAsia="Times New Roman" w:hAnsi="Times New Roman" w:cs="Times New Roman"/>
          <w:color w:val="000000"/>
          <w:sz w:val="24"/>
          <w:szCs w:val="24"/>
          <w:vertAlign w:val="superscript"/>
          <w:lang w:eastAsia="ru-RU"/>
        </w:rPr>
        <w:t>2</w:t>
      </w:r>
      <w:r w:rsidRPr="0095286D">
        <w:rPr>
          <w:rFonts w:ascii="Times New Roman" w:eastAsia="Times New Roman" w:hAnsi="Times New Roman" w:cs="Times New Roman"/>
          <w:color w:val="000000"/>
          <w:sz w:val="24"/>
          <w:szCs w:val="24"/>
          <w:lang w:eastAsia="ru-RU"/>
        </w:rPr>
        <w:t> По данным Банка России (по состоянию на 01.12.2016), на основе сведений 30 крупнейших банков Российской Федерации </w:t>
      </w:r>
      <w:r w:rsidRPr="0095286D">
        <w:rPr>
          <w:rFonts w:ascii="Times New Roman" w:eastAsia="Times New Roman" w:hAnsi="Times New Roman" w:cs="Times New Roman"/>
          <w:color w:val="000000"/>
          <w:sz w:val="24"/>
          <w:szCs w:val="24"/>
          <w:lang w:eastAsia="ru-RU"/>
        </w:rPr>
        <w:br/>
      </w:r>
      <w:r w:rsidRPr="0095286D">
        <w:rPr>
          <w:rFonts w:ascii="Times New Roman" w:eastAsia="Times New Roman" w:hAnsi="Times New Roman" w:cs="Times New Roman"/>
          <w:color w:val="000000"/>
          <w:sz w:val="24"/>
          <w:szCs w:val="24"/>
          <w:vertAlign w:val="superscript"/>
          <w:lang w:eastAsia="ru-RU"/>
        </w:rPr>
        <w:t>3</w:t>
      </w:r>
      <w:r w:rsidRPr="0095286D">
        <w:rPr>
          <w:rFonts w:ascii="Times New Roman" w:eastAsia="Times New Roman" w:hAnsi="Times New Roman" w:cs="Times New Roman"/>
          <w:color w:val="000000"/>
          <w:sz w:val="24"/>
          <w:szCs w:val="24"/>
          <w:lang w:eastAsia="ru-RU"/>
        </w:rPr>
        <w:t> Средневзвешенные процентные ставки</w:t>
      </w:r>
    </w:p>
    <w:p w:rsidR="00F038C6" w:rsidRPr="0095286D" w:rsidRDefault="00F038C6" w:rsidP="00903300">
      <w:pPr>
        <w:spacing w:after="0"/>
        <w:jc w:val="center"/>
        <w:rPr>
          <w:rFonts w:ascii="Times New Roman" w:hAnsi="Times New Roman" w:cs="Times New Roman"/>
          <w:sz w:val="24"/>
          <w:szCs w:val="24"/>
        </w:rPr>
      </w:pPr>
      <w:r w:rsidRPr="0095286D">
        <w:rPr>
          <w:rFonts w:ascii="Times New Roman" w:hAnsi="Times New Roman" w:cs="Times New Roman"/>
          <w:sz w:val="24"/>
          <w:szCs w:val="24"/>
        </w:rPr>
        <w:t xml:space="preserve">Источник: </w:t>
      </w:r>
      <w:r w:rsidR="0095286D" w:rsidRPr="0095286D">
        <w:rPr>
          <w:rFonts w:ascii="Times New Roman" w:hAnsi="Times New Roman" w:cs="Times New Roman"/>
          <w:sz w:val="24"/>
          <w:szCs w:val="24"/>
        </w:rPr>
        <w:t xml:space="preserve">Дружи с финансами. Облигации федерального займа для населения. </w:t>
      </w:r>
      <w:hyperlink r:id="rId18" w:history="1">
        <w:r w:rsidR="0095286D" w:rsidRPr="0095286D">
          <w:rPr>
            <w:rStyle w:val="a3"/>
            <w:rFonts w:ascii="Times New Roman" w:hAnsi="Times New Roman" w:cs="Times New Roman"/>
            <w:sz w:val="24"/>
            <w:szCs w:val="24"/>
          </w:rPr>
          <w:t>https://xn--80aaeza4ab6aw2b2b.xn--p1ai/finansy-na-kazhdyy-den/sokhranit-i-priumnozhit/obligatsii-federalnogo-zayma/</w:t>
        </w:r>
      </w:hyperlink>
    </w:p>
    <w:p w:rsidR="008C6C1C" w:rsidRPr="0095286D" w:rsidRDefault="008C6C1C" w:rsidP="00903300">
      <w:pPr>
        <w:spacing w:after="0"/>
        <w:jc w:val="center"/>
        <w:rPr>
          <w:rFonts w:ascii="Times New Roman" w:hAnsi="Times New Roman" w:cs="Times New Roman"/>
          <w:sz w:val="24"/>
          <w:szCs w:val="24"/>
        </w:rPr>
      </w:pPr>
    </w:p>
    <w:sectPr w:rsidR="008C6C1C" w:rsidRPr="0095286D" w:rsidSect="00222160">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134" w:header="709" w:footer="709" w:gutter="0"/>
      <w:pgNumType w:start="1" w:chapStyle="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A6F" w:rsidRDefault="00B73A6F" w:rsidP="00332011">
      <w:pPr>
        <w:spacing w:after="0" w:line="240" w:lineRule="auto"/>
      </w:pPr>
      <w:r>
        <w:separator/>
      </w:r>
    </w:p>
  </w:endnote>
  <w:endnote w:type="continuationSeparator" w:id="0">
    <w:p w:rsidR="00B73A6F" w:rsidRDefault="00B73A6F" w:rsidP="0033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60" w:rsidRDefault="0022216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569569"/>
      <w:docPartObj>
        <w:docPartGallery w:val="Page Numbers (Bottom of Page)"/>
        <w:docPartUnique/>
      </w:docPartObj>
    </w:sdtPr>
    <w:sdtEndPr/>
    <w:sdtContent>
      <w:p w:rsidR="00222160" w:rsidRDefault="00222160">
        <w:pPr>
          <w:pStyle w:val="a6"/>
        </w:pPr>
        <w:r>
          <w:fldChar w:fldCharType="begin"/>
        </w:r>
        <w:r>
          <w:instrText>PAGE   \* MERGEFORMAT</w:instrText>
        </w:r>
        <w:r>
          <w:fldChar w:fldCharType="separate"/>
        </w:r>
        <w:r w:rsidR="00AC1F52">
          <w:rPr>
            <w:noProof/>
          </w:rPr>
          <w:t>1</w:t>
        </w:r>
        <w:r>
          <w:fldChar w:fldCharType="end"/>
        </w:r>
      </w:p>
    </w:sdtContent>
  </w:sdt>
  <w:p w:rsidR="00222160" w:rsidRDefault="00222160">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60" w:rsidRDefault="0022216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A6F" w:rsidRDefault="00B73A6F" w:rsidP="00332011">
      <w:pPr>
        <w:spacing w:after="0" w:line="240" w:lineRule="auto"/>
      </w:pPr>
      <w:r>
        <w:separator/>
      </w:r>
    </w:p>
  </w:footnote>
  <w:footnote w:type="continuationSeparator" w:id="0">
    <w:p w:rsidR="00B73A6F" w:rsidRDefault="00B73A6F" w:rsidP="00332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60" w:rsidRDefault="0022216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60" w:rsidRPr="00BF57FF" w:rsidRDefault="00222160" w:rsidP="00BF57F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60" w:rsidRDefault="0022216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47C73"/>
    <w:multiLevelType w:val="hybridMultilevel"/>
    <w:tmpl w:val="24FA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7A7DCD"/>
    <w:multiLevelType w:val="hybridMultilevel"/>
    <w:tmpl w:val="4C2A6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6C7AEC"/>
    <w:multiLevelType w:val="hybridMultilevel"/>
    <w:tmpl w:val="2E12D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E61302"/>
    <w:multiLevelType w:val="hybridMultilevel"/>
    <w:tmpl w:val="EC5626FC"/>
    <w:lvl w:ilvl="0" w:tplc="0419000F">
      <w:start w:val="1"/>
      <w:numFmt w:val="decimal"/>
      <w:lvlText w:val="%1."/>
      <w:lvlJc w:val="left"/>
      <w:pPr>
        <w:ind w:left="2988" w:hanging="360"/>
      </w:p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7A"/>
    <w:rsid w:val="00020B62"/>
    <w:rsid w:val="000832B6"/>
    <w:rsid w:val="000900CD"/>
    <w:rsid w:val="00091044"/>
    <w:rsid w:val="00096BFF"/>
    <w:rsid w:val="00120F2D"/>
    <w:rsid w:val="00131ED1"/>
    <w:rsid w:val="00153E0E"/>
    <w:rsid w:val="001C64B8"/>
    <w:rsid w:val="00222160"/>
    <w:rsid w:val="002B73B1"/>
    <w:rsid w:val="002C33BC"/>
    <w:rsid w:val="00332011"/>
    <w:rsid w:val="00342576"/>
    <w:rsid w:val="00395782"/>
    <w:rsid w:val="003C5DEC"/>
    <w:rsid w:val="00421393"/>
    <w:rsid w:val="004213F0"/>
    <w:rsid w:val="00516E4C"/>
    <w:rsid w:val="00547BCC"/>
    <w:rsid w:val="005B2A37"/>
    <w:rsid w:val="005E1E46"/>
    <w:rsid w:val="00600EE8"/>
    <w:rsid w:val="006F2C0C"/>
    <w:rsid w:val="0075047A"/>
    <w:rsid w:val="0081206B"/>
    <w:rsid w:val="00835AB3"/>
    <w:rsid w:val="00886DC4"/>
    <w:rsid w:val="008C6C1C"/>
    <w:rsid w:val="008E6814"/>
    <w:rsid w:val="00903300"/>
    <w:rsid w:val="00925BDF"/>
    <w:rsid w:val="0093793F"/>
    <w:rsid w:val="0095286D"/>
    <w:rsid w:val="0095447D"/>
    <w:rsid w:val="00957B2F"/>
    <w:rsid w:val="009B1C57"/>
    <w:rsid w:val="009F2F41"/>
    <w:rsid w:val="00A278CF"/>
    <w:rsid w:val="00A46A98"/>
    <w:rsid w:val="00AC1F52"/>
    <w:rsid w:val="00B02471"/>
    <w:rsid w:val="00B03804"/>
    <w:rsid w:val="00B06CFE"/>
    <w:rsid w:val="00B41C63"/>
    <w:rsid w:val="00B53EB1"/>
    <w:rsid w:val="00B73A6F"/>
    <w:rsid w:val="00BF57FF"/>
    <w:rsid w:val="00C64523"/>
    <w:rsid w:val="00CA52A4"/>
    <w:rsid w:val="00CE71B5"/>
    <w:rsid w:val="00D0543A"/>
    <w:rsid w:val="00D77237"/>
    <w:rsid w:val="00E60EB6"/>
    <w:rsid w:val="00EC4A27"/>
    <w:rsid w:val="00F038C6"/>
    <w:rsid w:val="00F20ECC"/>
    <w:rsid w:val="00F32495"/>
    <w:rsid w:val="00FA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8169A"/>
  <w15:docId w15:val="{59045616-C96C-4461-9014-A60EB72F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1C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47A"/>
    <w:rPr>
      <w:color w:val="0563C1" w:themeColor="hyperlink"/>
      <w:u w:val="single"/>
    </w:rPr>
  </w:style>
  <w:style w:type="paragraph" w:styleId="a4">
    <w:name w:val="header"/>
    <w:basedOn w:val="a"/>
    <w:link w:val="a5"/>
    <w:uiPriority w:val="99"/>
    <w:unhideWhenUsed/>
    <w:rsid w:val="003320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2011"/>
  </w:style>
  <w:style w:type="paragraph" w:styleId="a6">
    <w:name w:val="footer"/>
    <w:basedOn w:val="a"/>
    <w:link w:val="a7"/>
    <w:uiPriority w:val="99"/>
    <w:unhideWhenUsed/>
    <w:rsid w:val="003320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2011"/>
  </w:style>
  <w:style w:type="paragraph" w:styleId="a8">
    <w:name w:val="List Paragraph"/>
    <w:basedOn w:val="a"/>
    <w:uiPriority w:val="34"/>
    <w:qFormat/>
    <w:rsid w:val="00F32495"/>
    <w:pPr>
      <w:ind w:left="720"/>
      <w:contextualSpacing/>
    </w:pPr>
  </w:style>
  <w:style w:type="character" w:styleId="a9">
    <w:name w:val="FollowedHyperlink"/>
    <w:basedOn w:val="a0"/>
    <w:uiPriority w:val="99"/>
    <w:semiHidden/>
    <w:unhideWhenUsed/>
    <w:rsid w:val="00A278CF"/>
    <w:rPr>
      <w:color w:val="954F72" w:themeColor="followedHyperlink"/>
      <w:u w:val="single"/>
    </w:rPr>
  </w:style>
  <w:style w:type="character" w:customStyle="1" w:styleId="10">
    <w:name w:val="Заголовок 1 Знак"/>
    <w:basedOn w:val="a0"/>
    <w:link w:val="1"/>
    <w:uiPriority w:val="9"/>
    <w:rsid w:val="009B1C57"/>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9B1C57"/>
    <w:pPr>
      <w:outlineLvl w:val="9"/>
    </w:pPr>
    <w:rPr>
      <w:lang w:eastAsia="ru-RU"/>
    </w:rPr>
  </w:style>
  <w:style w:type="paragraph" w:styleId="3">
    <w:name w:val="toc 3"/>
    <w:basedOn w:val="a"/>
    <w:next w:val="a"/>
    <w:autoRedefine/>
    <w:uiPriority w:val="39"/>
    <w:unhideWhenUsed/>
    <w:rsid w:val="009B1C5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98927">
      <w:bodyDiv w:val="1"/>
      <w:marLeft w:val="0"/>
      <w:marRight w:val="0"/>
      <w:marTop w:val="0"/>
      <w:marBottom w:val="0"/>
      <w:divBdr>
        <w:top w:val="none" w:sz="0" w:space="0" w:color="auto"/>
        <w:left w:val="none" w:sz="0" w:space="0" w:color="auto"/>
        <w:bottom w:val="none" w:sz="0" w:space="0" w:color="auto"/>
        <w:right w:val="none" w:sz="0" w:space="0" w:color="auto"/>
      </w:divBdr>
      <w:divsChild>
        <w:div w:id="939218471">
          <w:marLeft w:val="0"/>
          <w:marRight w:val="0"/>
          <w:marTop w:val="0"/>
          <w:marBottom w:val="0"/>
          <w:divBdr>
            <w:top w:val="none" w:sz="0" w:space="0" w:color="auto"/>
            <w:left w:val="none" w:sz="0" w:space="0" w:color="auto"/>
            <w:bottom w:val="none" w:sz="0" w:space="0" w:color="auto"/>
            <w:right w:val="none" w:sz="0" w:space="0" w:color="auto"/>
          </w:divBdr>
          <w:divsChild>
            <w:div w:id="5148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r.ru/" TargetMode="External"/><Relationship Id="rId13" Type="http://schemas.openxmlformats.org/officeDocument/2006/relationships/hyperlink" Target="https://xn--80aaeza4ab6aw2b2b.xn--p1ai/finansy-na-kazhdyy-den/sokhranit-i-priumnozhit/printsipy-investitsiy-risk-dokhodnost-diversifikatsiya-i-likvidnost/" TargetMode="External"/><Relationship Id="rId18" Type="http://schemas.openxmlformats.org/officeDocument/2006/relationships/hyperlink" Target="https://xn--80aaeza4ab6aw2b2b.xn--p1ai/finansy-na-kazhdyy-den/sokhranit-i-priumnozhit/obligatsii-federalnogo-zaym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xn--80aaeza4ab6aw2b2b.xn--p1ai/finansy-na-kazhdyy-den/sokhranit-i-priumnozhit/kto-mozhet-zarabotat-na-fondovom-rynke/" TargetMode="External"/><Relationship Id="rId17" Type="http://schemas.openxmlformats.org/officeDocument/2006/relationships/hyperlink" Target="https://dic.academic.ru/dic.nsf/ruwiki/109494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xn--80aaeza4ab6aw2b2b.xn--p1ai/finansy-na-kazhdyy-den/sokhranit-i-priumnozhit/kak-vybrat-vklad-v-bank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aeza4ab6aw2b2b.xn--p1ai/finansy-na-kazhdyy-den/vvodnyy-kurs/zhiznennye-tseli-zadachi-i-finansovoe-planirovani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xn--80aaeza4ab6aw2b2b.xn--p1ai/finansy-na-kazhdyy-den/sokhranit-i-priumnozhit/mozhno-li-obognat-inflyatsiyu/" TargetMode="External"/><Relationship Id="rId23" Type="http://schemas.openxmlformats.org/officeDocument/2006/relationships/header" Target="header3.xml"/><Relationship Id="rId10" Type="http://schemas.openxmlformats.org/officeDocument/2006/relationships/hyperlink" Target="https://investfunds.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incult.info/" TargetMode="External"/><Relationship Id="rId14" Type="http://schemas.openxmlformats.org/officeDocument/2006/relationships/hyperlink" Target="https://xn--80aaeza4ab6aw2b2b.xn--p1ai/finansy-na-kazhdyy-den/sokhranit-i-priumnozhit/obligatsii-federalnogo-zayma/"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2B042-D1B7-47D4-A646-E9052AB9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3020</Words>
  <Characters>17216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2019-01-18T19:41:00Z</dcterms:created>
  <dcterms:modified xsi:type="dcterms:W3CDTF">2019-02-04T16:03:00Z</dcterms:modified>
</cp:coreProperties>
</file>